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5037" w14:textId="77777777" w:rsidR="00825213" w:rsidRDefault="00825213" w:rsidP="005331EC">
      <w:pPr>
        <w:tabs>
          <w:tab w:val="left" w:pos="4290"/>
        </w:tabs>
        <w:spacing w:after="0" w:line="240" w:lineRule="auto"/>
        <w:ind w:left="-5" w:right="15" w:hanging="10"/>
        <w:jc w:val="center"/>
        <w:rPr>
          <w:rFonts w:ascii="Arial" w:eastAsia="Arial" w:hAnsi="Arial" w:cs="Arial"/>
          <w:b/>
          <w:bCs/>
        </w:rPr>
      </w:pPr>
    </w:p>
    <w:p w14:paraId="33DC233F" w14:textId="77777777" w:rsidR="004B2507" w:rsidRDefault="004B2507" w:rsidP="005331EC">
      <w:pPr>
        <w:tabs>
          <w:tab w:val="left" w:pos="4290"/>
        </w:tabs>
        <w:spacing w:after="0" w:line="240" w:lineRule="auto"/>
        <w:ind w:left="-5" w:right="15" w:hanging="10"/>
        <w:jc w:val="center"/>
        <w:rPr>
          <w:rFonts w:ascii="Arial" w:eastAsia="Arial" w:hAnsi="Arial" w:cs="Arial"/>
          <w:b/>
          <w:bCs/>
        </w:rPr>
      </w:pPr>
    </w:p>
    <w:p w14:paraId="4286DA2B" w14:textId="545863ED" w:rsidR="00B87D7F" w:rsidRPr="005331EC" w:rsidRDefault="005331EC" w:rsidP="005331EC">
      <w:pPr>
        <w:tabs>
          <w:tab w:val="left" w:pos="4290"/>
        </w:tabs>
        <w:spacing w:after="0" w:line="240" w:lineRule="auto"/>
        <w:ind w:left="-5" w:right="15" w:hanging="10"/>
        <w:jc w:val="center"/>
        <w:rPr>
          <w:rFonts w:ascii="Arial" w:eastAsia="Arial" w:hAnsi="Arial" w:cs="Arial"/>
          <w:b/>
          <w:bCs/>
        </w:rPr>
      </w:pPr>
      <w:r w:rsidRPr="005331EC">
        <w:rPr>
          <w:rFonts w:ascii="Arial" w:eastAsia="Arial" w:hAnsi="Arial" w:cs="Arial"/>
          <w:b/>
          <w:bCs/>
        </w:rPr>
        <w:t>Cumplimiento de pago anticipado sin despacho</w:t>
      </w:r>
    </w:p>
    <w:p w14:paraId="4A6C870D" w14:textId="24E09D89" w:rsidR="00B87D7F" w:rsidRPr="005331EC" w:rsidRDefault="005331EC" w:rsidP="005331EC">
      <w:pPr>
        <w:spacing w:after="0" w:line="240" w:lineRule="auto"/>
        <w:ind w:right="148"/>
        <w:jc w:val="center"/>
        <w:rPr>
          <w:rFonts w:ascii="Arial" w:eastAsia="Arial" w:hAnsi="Arial" w:cs="Arial"/>
          <w:b/>
          <w:bCs/>
        </w:rPr>
      </w:pPr>
      <w:r w:rsidRPr="005331EC">
        <w:rPr>
          <w:rFonts w:ascii="Arial" w:eastAsia="Arial" w:hAnsi="Arial" w:cs="Arial"/>
          <w:b/>
          <w:bCs/>
        </w:rPr>
        <w:t>“Excepciones a la demostración de ingreso de los fondos del exterior”</w:t>
      </w:r>
    </w:p>
    <w:p w14:paraId="5BA43F82" w14:textId="77777777" w:rsidR="005331EC" w:rsidRDefault="005331EC">
      <w:pPr>
        <w:spacing w:after="0"/>
        <w:ind w:right="148"/>
        <w:jc w:val="center"/>
      </w:pPr>
    </w:p>
    <w:tbl>
      <w:tblPr>
        <w:tblStyle w:val="TableGrid"/>
        <w:tblW w:w="10037" w:type="dxa"/>
        <w:tblInd w:w="29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50"/>
        <w:gridCol w:w="4087"/>
      </w:tblGrid>
      <w:tr w:rsidR="00B87D7F" w14:paraId="22B9F8DC" w14:textId="77777777">
        <w:trPr>
          <w:trHeight w:val="427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D8FC" w14:textId="3AA14BF7" w:rsidR="00B87D7F" w:rsidRDefault="005331EC">
            <w:r>
              <w:rPr>
                <w:rFonts w:ascii="Arial" w:eastAsia="Arial" w:hAnsi="Arial" w:cs="Arial"/>
                <w:sz w:val="20"/>
              </w:rPr>
              <w:t xml:space="preserve">Fecha: </w:t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1E86" w14:textId="5B682293" w:rsidR="00B87D7F" w:rsidRDefault="005331EC">
            <w:r>
              <w:rPr>
                <w:rFonts w:ascii="Arial" w:eastAsia="Arial" w:hAnsi="Arial" w:cs="Arial"/>
                <w:sz w:val="20"/>
              </w:rPr>
              <w:t xml:space="preserve">Nro. de Operación: </w:t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</w:tr>
    </w:tbl>
    <w:p w14:paraId="30E1D591" w14:textId="77777777" w:rsidR="004646CE" w:rsidRDefault="004646CE">
      <w:pPr>
        <w:spacing w:after="0"/>
        <w:ind w:left="147" w:hanging="10"/>
        <w:rPr>
          <w:rFonts w:ascii="Arial" w:eastAsia="Arial" w:hAnsi="Arial" w:cs="Arial"/>
          <w:b/>
          <w:sz w:val="20"/>
        </w:rPr>
      </w:pPr>
    </w:p>
    <w:p w14:paraId="78789A25" w14:textId="77777777" w:rsidR="004B2507" w:rsidRDefault="004B2507">
      <w:pPr>
        <w:spacing w:after="0"/>
        <w:ind w:left="147" w:hanging="10"/>
        <w:rPr>
          <w:rFonts w:ascii="Arial" w:eastAsia="Arial" w:hAnsi="Arial" w:cs="Arial"/>
          <w:b/>
          <w:sz w:val="20"/>
        </w:rPr>
      </w:pPr>
    </w:p>
    <w:p w14:paraId="538CE544" w14:textId="33DC98E2" w:rsidR="00B87D7F" w:rsidRDefault="005331EC">
      <w:pPr>
        <w:spacing w:after="0"/>
        <w:ind w:left="147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Datos del solicitante </w:t>
      </w:r>
    </w:p>
    <w:p w14:paraId="3EC6F8F1" w14:textId="77777777" w:rsidR="004B2507" w:rsidRDefault="004B2507">
      <w:pPr>
        <w:spacing w:after="0"/>
        <w:ind w:left="147" w:hanging="10"/>
      </w:pPr>
    </w:p>
    <w:tbl>
      <w:tblPr>
        <w:tblStyle w:val="TableGrid"/>
        <w:tblW w:w="10037" w:type="dxa"/>
        <w:tblInd w:w="29" w:type="dxa"/>
        <w:tblCellMar>
          <w:top w:w="13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50"/>
        <w:gridCol w:w="4087"/>
      </w:tblGrid>
      <w:tr w:rsidR="00B87D7F" w14:paraId="1864583F" w14:textId="77777777" w:rsidTr="004B2507">
        <w:trPr>
          <w:trHeight w:val="440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43745" w14:textId="6D4BAFC0" w:rsidR="00B87D7F" w:rsidRDefault="005331EC">
            <w:r>
              <w:rPr>
                <w:rFonts w:ascii="Arial" w:eastAsia="Arial" w:hAnsi="Arial" w:cs="Arial"/>
                <w:sz w:val="20"/>
              </w:rPr>
              <w:t xml:space="preserve">Apellido y nombre o Razón Social: </w:t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93C8A" w14:textId="77777777" w:rsidR="00B87D7F" w:rsidRDefault="00B87D7F"/>
        </w:tc>
      </w:tr>
      <w:tr w:rsidR="00B87D7F" w14:paraId="4FF64305" w14:textId="77777777" w:rsidTr="004B2507">
        <w:trPr>
          <w:trHeight w:val="420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A21C2" w14:textId="615A0943" w:rsidR="00B87D7F" w:rsidRDefault="005331EC">
            <w:r>
              <w:rPr>
                <w:rFonts w:ascii="Arial" w:eastAsia="Arial" w:hAnsi="Arial" w:cs="Arial"/>
                <w:sz w:val="20"/>
              </w:rPr>
              <w:t>CUIL/CUIT: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instrText xml:space="preserve"> FORMTEXT </w:instrText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separate"/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t> </w:t>
            </w:r>
            <w:r w:rsidR="004B2507" w:rsidRPr="00F73922">
              <w:rPr>
                <w:rFonts w:ascii="Verdana" w:hAnsi="Verdana"/>
                <w:spacing w:val="-8"/>
                <w:sz w:val="18"/>
                <w:szCs w:val="18"/>
                <w:highlight w:val="darkGray"/>
              </w:rPr>
              <w:fldChar w:fldCharType="end"/>
            </w:r>
          </w:p>
        </w:tc>
        <w:tc>
          <w:tcPr>
            <w:tcW w:w="4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DE426" w14:textId="77777777" w:rsidR="00B87D7F" w:rsidRDefault="00B87D7F"/>
        </w:tc>
      </w:tr>
    </w:tbl>
    <w:p w14:paraId="7176763E" w14:textId="77777777" w:rsidR="004646CE" w:rsidRDefault="004646CE" w:rsidP="005331EC">
      <w:pPr>
        <w:spacing w:after="0" w:line="240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54F433CF" w14:textId="77777777" w:rsidR="004B2507" w:rsidRDefault="004B2507" w:rsidP="005331EC">
      <w:pPr>
        <w:spacing w:after="0" w:line="240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43D3542B" w14:textId="7C841069" w:rsidR="00B87D7F" w:rsidRDefault="005331EC" w:rsidP="005331EC">
      <w:pPr>
        <w:spacing w:after="0" w:line="24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De nuestra mayor consideración: </w:t>
      </w:r>
    </w:p>
    <w:p w14:paraId="3DC027C0" w14:textId="6E90F9DD" w:rsidR="0002456F" w:rsidRDefault="005331EC" w:rsidP="004071CD">
      <w:pPr>
        <w:spacing w:after="0" w:line="240" w:lineRule="auto"/>
        <w:ind w:left="10" w:right="-13" w:firstLine="282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Con relación a la operación de la referencia, de la cual </w:t>
      </w:r>
      <w:r w:rsidR="00A76AB7">
        <w:rPr>
          <w:rFonts w:ascii="Arial" w:eastAsia="Arial" w:hAnsi="Arial" w:cs="Arial"/>
          <w:sz w:val="20"/>
        </w:rPr>
        <w:t>Banco Hipotecario S.A. es</w:t>
      </w:r>
      <w:r>
        <w:rPr>
          <w:rFonts w:ascii="Arial" w:eastAsia="Arial" w:hAnsi="Arial" w:cs="Arial"/>
          <w:sz w:val="20"/>
        </w:rPr>
        <w:t xml:space="preserve"> el banco de seguimiento en los términos de</w:t>
      </w:r>
      <w:r w:rsidR="00A76AB7">
        <w:rPr>
          <w:rFonts w:ascii="Arial" w:eastAsia="Arial" w:hAnsi="Arial" w:cs="Arial"/>
          <w:sz w:val="20"/>
        </w:rPr>
        <w:t>l T.O. BCRA “Exterior y Cambios”</w:t>
      </w:r>
      <w:r>
        <w:rPr>
          <w:rFonts w:ascii="Arial" w:eastAsia="Arial" w:hAnsi="Arial" w:cs="Arial"/>
          <w:sz w:val="20"/>
        </w:rPr>
        <w:t xml:space="preserve">, solicitamos que se dé por cumplida nuestra obligación de demostrar la oficialización del ingreso de los bienes y/o el ingreso de las divisas del exterior por la suma de </w:t>
      </w:r>
      <w:r w:rsidR="004B2507"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4B2507"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="004B2507"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="004B2507"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 w:rsidR="004B2507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4B2507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4B2507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4B2507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4B2507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4B2507"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  <w:r w:rsidR="004071CD">
        <w:rPr>
          <w:rFonts w:ascii="Arial" w:eastAsia="Arial" w:hAnsi="Arial" w:cs="Arial"/>
          <w:sz w:val="20"/>
        </w:rPr>
        <w:t xml:space="preserve">, en atención a tratarse de alguno de los siguientes </w:t>
      </w:r>
      <w:r w:rsidR="004071CD" w:rsidRPr="004071CD">
        <w:rPr>
          <w:rFonts w:ascii="Arial" w:eastAsia="Arial" w:hAnsi="Arial" w:cs="Arial"/>
          <w:sz w:val="20"/>
        </w:rPr>
        <w:t>casos</w:t>
      </w:r>
      <w:r w:rsidR="0002456F">
        <w:rPr>
          <w:rFonts w:ascii="Arial" w:eastAsia="Arial" w:hAnsi="Arial" w:cs="Arial"/>
          <w:sz w:val="20"/>
        </w:rPr>
        <w:t>:</w:t>
      </w:r>
      <w:r w:rsidR="004071CD" w:rsidRPr="004071CD">
        <w:rPr>
          <w:rFonts w:ascii="Arial" w:eastAsia="Arial" w:hAnsi="Arial" w:cs="Arial"/>
          <w:sz w:val="20"/>
        </w:rPr>
        <w:t xml:space="preserve"> </w:t>
      </w:r>
    </w:p>
    <w:p w14:paraId="07DFFAC8" w14:textId="77777777" w:rsidR="004B2507" w:rsidRDefault="004B2507" w:rsidP="004071CD">
      <w:pPr>
        <w:spacing w:after="0" w:line="240" w:lineRule="auto"/>
        <w:ind w:left="10" w:right="-13" w:firstLine="2825"/>
        <w:jc w:val="both"/>
        <w:rPr>
          <w:rFonts w:ascii="Arial" w:eastAsia="Arial" w:hAnsi="Arial" w:cs="Arial"/>
          <w:sz w:val="20"/>
        </w:rPr>
      </w:pPr>
    </w:p>
    <w:p w14:paraId="5D696D3A" w14:textId="1175884C" w:rsidR="004071CD" w:rsidRDefault="004B2507" w:rsidP="001744B2">
      <w:pPr>
        <w:spacing w:after="0" w:line="360" w:lineRule="auto"/>
        <w:ind w:left="10" w:right="-13" w:firstLine="2825"/>
        <w:jc w:val="both"/>
        <w:rPr>
          <w:rFonts w:ascii="Arial" w:eastAsia="Arial" w:hAnsi="Arial" w:cs="Arial"/>
          <w:sz w:val="20"/>
        </w:rPr>
      </w:pPr>
      <w:r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69"/>
      <w:r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Pr="00EC44E0">
        <w:rPr>
          <w:rFonts w:ascii="Verdana" w:hAnsi="Verdana"/>
          <w:b/>
          <w:bCs/>
          <w:sz w:val="18"/>
          <w:szCs w:val="18"/>
        </w:rPr>
      </w:r>
      <w:r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Pr="00EC44E0">
        <w:rPr>
          <w:rFonts w:ascii="Verdana" w:hAnsi="Verdana"/>
          <w:b/>
          <w:bCs/>
          <w:sz w:val="18"/>
          <w:szCs w:val="18"/>
        </w:rPr>
        <w:fldChar w:fldCharType="end"/>
      </w:r>
      <w:bookmarkEnd w:id="0"/>
      <w:r w:rsidRPr="00EA1B8B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="004071CD" w:rsidRPr="004071CD">
        <w:rPr>
          <w:rFonts w:ascii="Arial" w:eastAsia="Arial" w:hAnsi="Arial" w:cs="Arial"/>
          <w:sz w:val="20"/>
        </w:rPr>
        <w:t>saldos pendientes de entrega</w:t>
      </w:r>
      <w:r w:rsidR="0002456F">
        <w:rPr>
          <w:rFonts w:ascii="Arial" w:eastAsia="Arial" w:hAnsi="Arial" w:cs="Arial"/>
          <w:sz w:val="20"/>
        </w:rPr>
        <w:t>.</w:t>
      </w:r>
    </w:p>
    <w:p w14:paraId="5655EFED" w14:textId="0BD4F423" w:rsidR="004071CD" w:rsidRDefault="004B2507" w:rsidP="001744B2">
      <w:pPr>
        <w:spacing w:after="0" w:line="360" w:lineRule="auto"/>
        <w:ind w:left="10" w:right="-13" w:firstLine="2825"/>
        <w:jc w:val="both"/>
        <w:rPr>
          <w:rFonts w:ascii="Arial" w:eastAsia="Arial" w:hAnsi="Arial" w:cs="Arial"/>
          <w:sz w:val="20"/>
        </w:rPr>
      </w:pPr>
      <w:r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Pr="00EC44E0">
        <w:rPr>
          <w:rFonts w:ascii="Verdana" w:hAnsi="Verdana"/>
          <w:b/>
          <w:bCs/>
          <w:sz w:val="18"/>
          <w:szCs w:val="18"/>
        </w:rPr>
      </w:r>
      <w:r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Pr="00EA1B8B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="004071CD" w:rsidRPr="004071CD">
        <w:rPr>
          <w:rFonts w:ascii="Arial" w:eastAsia="Arial" w:hAnsi="Arial" w:cs="Arial"/>
          <w:sz w:val="20"/>
        </w:rPr>
        <w:t>diferencias por aplicaciones de tipos de pase</w:t>
      </w:r>
      <w:r w:rsidR="00B67283">
        <w:rPr>
          <w:rFonts w:ascii="Arial" w:eastAsia="Arial" w:hAnsi="Arial" w:cs="Arial"/>
          <w:sz w:val="20"/>
        </w:rPr>
        <w:t>.</w:t>
      </w:r>
    </w:p>
    <w:p w14:paraId="7571419D" w14:textId="7F85FEFB" w:rsidR="004071CD" w:rsidRDefault="004B2507" w:rsidP="001744B2">
      <w:pPr>
        <w:spacing w:after="0" w:line="360" w:lineRule="auto"/>
        <w:ind w:left="10" w:right="-13" w:firstLine="2825"/>
        <w:jc w:val="both"/>
        <w:rPr>
          <w:rFonts w:ascii="Arial" w:eastAsia="Arial" w:hAnsi="Arial" w:cs="Arial"/>
          <w:sz w:val="20"/>
        </w:rPr>
      </w:pPr>
      <w:r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Pr="00EC44E0">
        <w:rPr>
          <w:rFonts w:ascii="Verdana" w:hAnsi="Verdana"/>
          <w:b/>
          <w:bCs/>
          <w:sz w:val="18"/>
          <w:szCs w:val="18"/>
        </w:rPr>
      </w:r>
      <w:r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Pr="00EA1B8B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="004071CD" w:rsidRPr="004071CD">
        <w:rPr>
          <w:rFonts w:ascii="Arial" w:eastAsia="Arial" w:hAnsi="Arial" w:cs="Arial"/>
          <w:sz w:val="20"/>
        </w:rPr>
        <w:t>incumplimientos de entrega por parte del proveedor externo</w:t>
      </w:r>
      <w:r w:rsidR="00B67283">
        <w:rPr>
          <w:rFonts w:ascii="Arial" w:eastAsia="Arial" w:hAnsi="Arial" w:cs="Arial"/>
          <w:sz w:val="20"/>
        </w:rPr>
        <w:t>.</w:t>
      </w:r>
    </w:p>
    <w:p w14:paraId="18A9D424" w14:textId="130D123B" w:rsidR="004071CD" w:rsidRDefault="004071CD" w:rsidP="001744B2">
      <w:pPr>
        <w:spacing w:after="0" w:line="240" w:lineRule="auto"/>
        <w:ind w:left="10" w:right="-13" w:firstLine="2825"/>
        <w:jc w:val="both"/>
      </w:pPr>
    </w:p>
    <w:p w14:paraId="10A279AA" w14:textId="7C6295AD" w:rsidR="00B87D7F" w:rsidRDefault="005331EC" w:rsidP="001744B2">
      <w:pPr>
        <w:spacing w:after="0" w:line="240" w:lineRule="auto"/>
        <w:ind w:left="10" w:right="-13" w:firstLine="2825"/>
        <w:jc w:val="both"/>
        <w:rPr>
          <w:rFonts w:ascii="Arial" w:eastAsia="Arial" w:hAnsi="Arial" w:cs="Arial"/>
          <w:sz w:val="20"/>
        </w:rPr>
      </w:pPr>
      <w:r w:rsidRPr="00825213">
        <w:rPr>
          <w:rFonts w:ascii="Arial" w:eastAsia="Arial" w:hAnsi="Arial" w:cs="Arial"/>
          <w:sz w:val="20"/>
        </w:rPr>
        <w:t>A</w:t>
      </w:r>
      <w:r w:rsidR="00BB6DE6" w:rsidRPr="00825213">
        <w:rPr>
          <w:rFonts w:ascii="Arial" w:eastAsia="Arial" w:hAnsi="Arial" w:cs="Arial"/>
          <w:sz w:val="20"/>
        </w:rPr>
        <w:t xml:space="preserve"> tales fines, </w:t>
      </w:r>
      <w:r w:rsidRPr="00825213">
        <w:rPr>
          <w:rFonts w:ascii="Arial" w:eastAsia="Arial" w:hAnsi="Arial" w:cs="Arial"/>
          <w:sz w:val="20"/>
        </w:rPr>
        <w:t xml:space="preserve">declaramos </w:t>
      </w:r>
      <w:r w:rsidR="00BB6DE6" w:rsidRPr="00825213">
        <w:rPr>
          <w:rFonts w:ascii="Arial" w:eastAsia="Arial" w:hAnsi="Arial" w:cs="Arial"/>
          <w:sz w:val="20"/>
        </w:rPr>
        <w:t>bajo jurament</w:t>
      </w:r>
      <w:r w:rsidR="00D91D1F" w:rsidRPr="00825213">
        <w:rPr>
          <w:rFonts w:ascii="Arial" w:eastAsia="Arial" w:hAnsi="Arial" w:cs="Arial"/>
          <w:sz w:val="20"/>
        </w:rPr>
        <w:t>o</w:t>
      </w:r>
      <w:r w:rsidR="00BB6DE6" w:rsidRPr="00825213">
        <w:rPr>
          <w:rFonts w:ascii="Arial" w:eastAsia="Arial" w:hAnsi="Arial" w:cs="Arial"/>
          <w:sz w:val="20"/>
        </w:rPr>
        <w:t xml:space="preserve"> </w:t>
      </w:r>
      <w:r w:rsidR="001D59B0" w:rsidRPr="00825213">
        <w:rPr>
          <w:rFonts w:ascii="Arial" w:eastAsia="Arial" w:hAnsi="Arial" w:cs="Arial"/>
          <w:sz w:val="20"/>
        </w:rPr>
        <w:t xml:space="preserve">el carácter genuino de los motivos declarados y que </w:t>
      </w:r>
      <w:r w:rsidRPr="00E834AC">
        <w:rPr>
          <w:rFonts w:ascii="Arial" w:eastAsia="Arial" w:hAnsi="Arial" w:cs="Arial"/>
          <w:sz w:val="20"/>
        </w:rPr>
        <w:t xml:space="preserve">no </w:t>
      </w:r>
      <w:r w:rsidR="001D59B0" w:rsidRPr="00825213">
        <w:rPr>
          <w:rFonts w:ascii="Arial" w:eastAsia="Arial" w:hAnsi="Arial" w:cs="Arial"/>
          <w:sz w:val="20"/>
        </w:rPr>
        <w:t xml:space="preserve">hemos </w:t>
      </w:r>
      <w:r w:rsidRPr="00825213">
        <w:rPr>
          <w:rFonts w:ascii="Arial" w:eastAsia="Arial" w:hAnsi="Arial" w:cs="Arial"/>
          <w:sz w:val="20"/>
        </w:rPr>
        <w:t>superamos la suma de USD</w:t>
      </w:r>
      <w:r w:rsidR="00C876AC" w:rsidRPr="00825213">
        <w:rPr>
          <w:rFonts w:ascii="Arial" w:eastAsia="Arial" w:hAnsi="Arial" w:cs="Arial"/>
          <w:sz w:val="20"/>
        </w:rPr>
        <w:t>1</w:t>
      </w:r>
      <w:r w:rsidRPr="00825213">
        <w:rPr>
          <w:rFonts w:ascii="Arial" w:eastAsia="Arial" w:hAnsi="Arial" w:cs="Arial"/>
          <w:sz w:val="20"/>
        </w:rPr>
        <w:t>0.000</w:t>
      </w:r>
      <w:r w:rsidR="00C876AC" w:rsidRPr="00825213">
        <w:rPr>
          <w:rFonts w:ascii="Arial" w:eastAsia="Arial" w:hAnsi="Arial" w:cs="Arial"/>
          <w:sz w:val="20"/>
        </w:rPr>
        <w:t>,</w:t>
      </w:r>
      <w:r w:rsidRPr="00825213">
        <w:rPr>
          <w:rFonts w:ascii="Arial" w:eastAsia="Arial" w:hAnsi="Arial" w:cs="Arial"/>
          <w:sz w:val="20"/>
        </w:rPr>
        <w:t xml:space="preserve"> o su equivalente en otras monedas, en el año calendario por fecha de pago por el uso de esta alternativa en el conjunto de entidades autorizadas a operar en cambio. </w:t>
      </w:r>
      <w:r w:rsidR="00CB5B7B" w:rsidRPr="00825213">
        <w:rPr>
          <w:rFonts w:ascii="Arial" w:eastAsia="Arial" w:hAnsi="Arial" w:cs="Arial"/>
          <w:sz w:val="20"/>
        </w:rPr>
        <w:t xml:space="preserve">Por último, solicitamos a Banco Hipotecario S.A. </w:t>
      </w:r>
      <w:r w:rsidR="00E834AC" w:rsidRPr="00825213">
        <w:rPr>
          <w:rFonts w:ascii="Arial" w:eastAsia="Arial" w:hAnsi="Arial" w:cs="Arial"/>
          <w:sz w:val="20"/>
        </w:rPr>
        <w:t xml:space="preserve">la incorporación de los registros correspondientes en el SEPAIMPO. </w:t>
      </w:r>
      <w:r w:rsidRPr="00825213">
        <w:rPr>
          <w:rFonts w:ascii="Arial" w:eastAsia="Arial" w:hAnsi="Arial" w:cs="Arial"/>
          <w:sz w:val="20"/>
        </w:rPr>
        <w:t xml:space="preserve"> </w:t>
      </w:r>
    </w:p>
    <w:p w14:paraId="6B436952" w14:textId="77777777" w:rsidR="00785130" w:rsidRPr="00825213" w:rsidRDefault="00785130" w:rsidP="001744B2">
      <w:pPr>
        <w:spacing w:after="0" w:line="240" w:lineRule="auto"/>
        <w:ind w:left="10" w:right="-13" w:firstLine="2825"/>
        <w:jc w:val="both"/>
        <w:rPr>
          <w:rFonts w:ascii="Arial" w:eastAsia="Arial" w:hAnsi="Arial" w:cs="Arial"/>
          <w:sz w:val="20"/>
        </w:rPr>
      </w:pPr>
    </w:p>
    <w:p w14:paraId="119F6AEF" w14:textId="77777777" w:rsidR="00785130" w:rsidRDefault="008D768E" w:rsidP="008D768E">
      <w:pPr>
        <w:autoSpaceDE w:val="0"/>
        <w:autoSpaceDN w:val="0"/>
        <w:adjustRightInd w:val="0"/>
        <w:spacing w:before="45"/>
        <w:jc w:val="both"/>
        <w:rPr>
          <w:rFonts w:ascii="Arial" w:hAnsi="Arial" w:cs="Arial"/>
          <w:i/>
          <w:iCs/>
          <w:sz w:val="14"/>
          <w:szCs w:val="14"/>
        </w:rPr>
      </w:pPr>
      <w:r w:rsidRPr="005C5A18">
        <w:rPr>
          <w:rFonts w:ascii="Arial" w:hAnsi="Arial" w:cs="Arial"/>
          <w:i/>
          <w:iCs/>
          <w:sz w:val="14"/>
          <w:szCs w:val="14"/>
        </w:rPr>
        <w:t xml:space="preserve">Autorizamos a efectuar todo crédito o débito relacionado con esta operación deduciendo las comisiones, cargos, gastos e impuestos que correspondan de cualquiera de nuestras cuentas abiertas en Banco Hipotecario SA. Asimismo, declaramos conocer y damos conformidad con las comisiones y cargos vigentes, las cuales se encuentran publicadas en </w:t>
      </w:r>
      <w:hyperlink r:id="rId6" w:history="1">
        <w:r w:rsidRPr="00FF4502">
          <w:rPr>
            <w:rStyle w:val="Hipervnculo"/>
            <w:rFonts w:ascii="Arial" w:hAnsi="Arial" w:cs="Arial"/>
            <w:i/>
            <w:iCs/>
            <w:sz w:val="14"/>
            <w:szCs w:val="14"/>
          </w:rPr>
          <w:t>f3593-comisiones-tasas-y-gastos-comercio-exterior-bca-mayorista-032025-vf4.pdf</w:t>
        </w:r>
      </w:hyperlink>
    </w:p>
    <w:p w14:paraId="509D977E" w14:textId="276490BF" w:rsidR="008D768E" w:rsidRPr="00EA1B8B" w:rsidRDefault="008D768E" w:rsidP="008D768E">
      <w:pPr>
        <w:autoSpaceDE w:val="0"/>
        <w:autoSpaceDN w:val="0"/>
        <w:adjustRightInd w:val="0"/>
        <w:spacing w:before="45"/>
        <w:jc w:val="both"/>
        <w:rPr>
          <w:rFonts w:ascii="Arial" w:hAnsi="Arial" w:cs="Arial"/>
          <w:sz w:val="14"/>
          <w:szCs w:val="14"/>
        </w:rPr>
      </w:pPr>
      <w:r w:rsidRPr="00EA1B8B">
        <w:rPr>
          <w:rFonts w:ascii="Arial" w:hAnsi="Arial" w:cs="Arial"/>
          <w:b/>
          <w:sz w:val="14"/>
          <w:szCs w:val="14"/>
        </w:rPr>
        <w:t>DEBITAR de Cuenta</w:t>
      </w:r>
      <w:r w:rsidRPr="00EA1B8B">
        <w:rPr>
          <w:rFonts w:ascii="Arial" w:hAnsi="Arial" w:cs="Arial"/>
          <w:sz w:val="14"/>
          <w:szCs w:val="14"/>
        </w:rPr>
        <w:t xml:space="preserve">:   </w:t>
      </w:r>
      <w:r w:rsidR="004B2507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="004B2507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4B2507" w:rsidRPr="00EC44E0">
        <w:rPr>
          <w:rFonts w:ascii="Verdana" w:hAnsi="Verdana"/>
          <w:b/>
          <w:bCs/>
          <w:sz w:val="18"/>
          <w:szCs w:val="18"/>
        </w:rPr>
      </w:r>
      <w:r w:rsidR="004B2507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4B2507"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="004B2507" w:rsidRPr="00EA1B8B">
        <w:rPr>
          <w:rFonts w:ascii="Arial" w:hAnsi="Arial" w:cs="Arial"/>
          <w:b/>
          <w:sz w:val="14"/>
          <w:szCs w:val="14"/>
        </w:rPr>
        <w:t xml:space="preserve"> </w:t>
      </w:r>
      <w:r w:rsidRPr="00EA1B8B">
        <w:rPr>
          <w:rFonts w:ascii="Arial" w:hAnsi="Arial" w:cs="Arial"/>
          <w:b/>
          <w:sz w:val="14"/>
          <w:szCs w:val="14"/>
        </w:rPr>
        <w:t xml:space="preserve"> </w:t>
      </w:r>
      <w:r w:rsidRPr="00EA1B8B">
        <w:rPr>
          <w:rFonts w:ascii="Arial" w:hAnsi="Arial" w:cs="Arial"/>
          <w:sz w:val="14"/>
          <w:szCs w:val="14"/>
        </w:rPr>
        <w:t>Cuenta Corriente</w:t>
      </w:r>
      <w:r w:rsidR="004B2507">
        <w:rPr>
          <w:rFonts w:ascii="Arial" w:hAnsi="Arial" w:cs="Arial"/>
          <w:sz w:val="14"/>
          <w:szCs w:val="14"/>
        </w:rPr>
        <w:t xml:space="preserve">   </w:t>
      </w:r>
      <w:r w:rsidR="004B2507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="004B2507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4B2507" w:rsidRPr="00EC44E0">
        <w:rPr>
          <w:rFonts w:ascii="Verdana" w:hAnsi="Verdana"/>
          <w:b/>
          <w:bCs/>
          <w:sz w:val="18"/>
          <w:szCs w:val="18"/>
        </w:rPr>
      </w:r>
      <w:r w:rsidR="004B2507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4B2507"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="004B2507" w:rsidRPr="00EA1B8B">
        <w:rPr>
          <w:rFonts w:ascii="Arial" w:hAnsi="Arial" w:cs="Arial"/>
          <w:b/>
          <w:sz w:val="14"/>
          <w:szCs w:val="14"/>
        </w:rPr>
        <w:t xml:space="preserve"> </w:t>
      </w:r>
      <w:r w:rsidRPr="00EA1B8B">
        <w:rPr>
          <w:rFonts w:ascii="Arial" w:hAnsi="Arial" w:cs="Arial"/>
          <w:b/>
          <w:sz w:val="14"/>
          <w:szCs w:val="14"/>
        </w:rPr>
        <w:t xml:space="preserve"> </w:t>
      </w:r>
      <w:r w:rsidRPr="00EA1B8B">
        <w:rPr>
          <w:rFonts w:ascii="Arial" w:hAnsi="Arial" w:cs="Arial"/>
          <w:sz w:val="14"/>
          <w:szCs w:val="14"/>
        </w:rPr>
        <w:t xml:space="preserve">Caja de Ahorros </w:t>
      </w:r>
      <w:r w:rsidR="004B2507">
        <w:rPr>
          <w:rFonts w:ascii="Arial" w:hAnsi="Arial" w:cs="Arial"/>
          <w:sz w:val="14"/>
          <w:szCs w:val="14"/>
        </w:rPr>
        <w:t xml:space="preserve">  </w:t>
      </w:r>
      <w:r w:rsidR="004B2507" w:rsidRPr="00EC44E0">
        <w:rPr>
          <w:rFonts w:ascii="Verdana" w:hAnsi="Verdana"/>
          <w:b/>
          <w:bCs/>
          <w:sz w:val="18"/>
          <w:szCs w:val="18"/>
        </w:rPr>
        <w:fldChar w:fldCharType="begin">
          <w:ffData>
            <w:name w:val="Marcar69"/>
            <w:enabled/>
            <w:calcOnExit w:val="0"/>
            <w:checkBox>
              <w:sizeAuto/>
              <w:default w:val="0"/>
            </w:checkBox>
          </w:ffData>
        </w:fldChar>
      </w:r>
      <w:r w:rsidR="004B2507" w:rsidRPr="00EC44E0">
        <w:rPr>
          <w:rFonts w:ascii="Verdana" w:hAnsi="Verdana"/>
          <w:b/>
          <w:bCs/>
          <w:sz w:val="18"/>
          <w:szCs w:val="18"/>
        </w:rPr>
        <w:instrText xml:space="preserve"> FORMCHECKBOX </w:instrText>
      </w:r>
      <w:r w:rsidR="004B2507" w:rsidRPr="00EC44E0">
        <w:rPr>
          <w:rFonts w:ascii="Verdana" w:hAnsi="Verdana"/>
          <w:b/>
          <w:bCs/>
          <w:sz w:val="18"/>
          <w:szCs w:val="18"/>
        </w:rPr>
      </w:r>
      <w:r w:rsidR="004B2507" w:rsidRPr="00EC44E0">
        <w:rPr>
          <w:rFonts w:ascii="Verdana" w:hAnsi="Verdana"/>
          <w:b/>
          <w:bCs/>
          <w:sz w:val="18"/>
          <w:szCs w:val="18"/>
        </w:rPr>
        <w:fldChar w:fldCharType="separate"/>
      </w:r>
      <w:r w:rsidR="004B2507" w:rsidRPr="00EC44E0">
        <w:rPr>
          <w:rFonts w:ascii="Verdana" w:hAnsi="Verdana"/>
          <w:b/>
          <w:bCs/>
          <w:sz w:val="18"/>
          <w:szCs w:val="18"/>
        </w:rPr>
        <w:fldChar w:fldCharType="end"/>
      </w:r>
      <w:r w:rsidR="004B2507" w:rsidRPr="00EA1B8B">
        <w:rPr>
          <w:rFonts w:ascii="Arial" w:hAnsi="Arial" w:cs="Arial"/>
          <w:b/>
          <w:sz w:val="14"/>
          <w:szCs w:val="14"/>
        </w:rPr>
        <w:t xml:space="preserve"> </w:t>
      </w:r>
      <w:r w:rsidRPr="00EA1B8B">
        <w:rPr>
          <w:rFonts w:ascii="Arial" w:hAnsi="Arial" w:cs="Arial"/>
          <w:sz w:val="14"/>
          <w:szCs w:val="14"/>
        </w:rPr>
        <w:t>ARS</w:t>
      </w:r>
      <w:proofErr w:type="gramStart"/>
      <w:r w:rsidRPr="00EA1B8B">
        <w:rPr>
          <w:rFonts w:ascii="Arial" w:hAnsi="Arial" w:cs="Arial"/>
          <w:sz w:val="14"/>
          <w:szCs w:val="14"/>
        </w:rPr>
        <w:tab/>
      </w:r>
      <w:r w:rsidR="004B2507">
        <w:rPr>
          <w:rFonts w:ascii="Arial" w:hAnsi="Arial" w:cs="Arial"/>
          <w:sz w:val="14"/>
          <w:szCs w:val="14"/>
        </w:rPr>
        <w:t xml:space="preserve">  </w:t>
      </w:r>
      <w:r w:rsidRPr="00EA1B8B">
        <w:rPr>
          <w:rFonts w:ascii="Arial" w:hAnsi="Arial" w:cs="Arial"/>
          <w:b/>
          <w:sz w:val="14"/>
          <w:szCs w:val="14"/>
        </w:rPr>
        <w:t>Nro.</w:t>
      </w:r>
      <w:proofErr w:type="gramEnd"/>
      <w:r w:rsidRPr="00EA1B8B">
        <w:rPr>
          <w:rFonts w:ascii="Arial" w:hAnsi="Arial" w:cs="Arial"/>
          <w:b/>
          <w:sz w:val="14"/>
          <w:szCs w:val="14"/>
        </w:rPr>
        <w:t xml:space="preserve"> de Cuenta</w:t>
      </w:r>
      <w:r>
        <w:rPr>
          <w:rFonts w:ascii="Arial" w:hAnsi="Arial" w:cs="Arial"/>
          <w:b/>
          <w:sz w:val="14"/>
          <w:szCs w:val="14"/>
        </w:rPr>
        <w:t xml:space="preserve"> (**)</w:t>
      </w:r>
      <w:r w:rsidRPr="00EA1B8B">
        <w:rPr>
          <w:rFonts w:ascii="Arial" w:hAnsi="Arial" w:cs="Arial"/>
          <w:b/>
          <w:sz w:val="14"/>
          <w:szCs w:val="14"/>
        </w:rPr>
        <w:t>:</w:t>
      </w:r>
      <w:r w:rsidRPr="00EA1B8B">
        <w:rPr>
          <w:rFonts w:ascii="Arial" w:hAnsi="Arial" w:cs="Arial"/>
          <w:sz w:val="14"/>
          <w:szCs w:val="14"/>
        </w:rPr>
        <w:t xml:space="preserve"> </w:t>
      </w:r>
      <w:r w:rsidR="004B2507"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4B2507" w:rsidRPr="00F73922">
        <w:rPr>
          <w:rFonts w:ascii="Verdana" w:hAnsi="Verdana"/>
          <w:spacing w:val="-8"/>
          <w:sz w:val="18"/>
          <w:szCs w:val="18"/>
          <w:highlight w:val="darkGray"/>
        </w:rPr>
        <w:instrText xml:space="preserve"> FORMTEXT </w:instrText>
      </w:r>
      <w:r w:rsidR="004B2507" w:rsidRPr="00F73922">
        <w:rPr>
          <w:rFonts w:ascii="Verdana" w:hAnsi="Verdana"/>
          <w:spacing w:val="-8"/>
          <w:sz w:val="18"/>
          <w:szCs w:val="18"/>
          <w:highlight w:val="darkGray"/>
        </w:rPr>
      </w:r>
      <w:r w:rsidR="004B2507"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separate"/>
      </w:r>
      <w:r w:rsidR="004B2507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4B2507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4B2507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4B2507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4B2507">
        <w:rPr>
          <w:rFonts w:ascii="Verdana" w:hAnsi="Verdana"/>
          <w:spacing w:val="-8"/>
          <w:sz w:val="18"/>
          <w:szCs w:val="18"/>
          <w:highlight w:val="darkGray"/>
        </w:rPr>
        <w:t> </w:t>
      </w:r>
      <w:r w:rsidR="004B2507" w:rsidRPr="00F73922">
        <w:rPr>
          <w:rFonts w:ascii="Verdana" w:hAnsi="Verdana"/>
          <w:spacing w:val="-8"/>
          <w:sz w:val="18"/>
          <w:szCs w:val="18"/>
          <w:highlight w:val="darkGray"/>
        </w:rPr>
        <w:fldChar w:fldCharType="end"/>
      </w:r>
    </w:p>
    <w:p w14:paraId="4A61A6D1" w14:textId="77777777" w:rsidR="00B87D7F" w:rsidRDefault="005331EC" w:rsidP="00B31189">
      <w:pPr>
        <w:spacing w:after="0" w:line="240" w:lineRule="auto"/>
        <w:ind w:left="794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Sin otro particular, saludamos a Uds. muy atentamente. </w:t>
      </w:r>
    </w:p>
    <w:p w14:paraId="76B65B07" w14:textId="77777777" w:rsidR="00F11331" w:rsidRDefault="00F11331" w:rsidP="005331EC">
      <w:pPr>
        <w:spacing w:after="0" w:line="240" w:lineRule="auto"/>
        <w:ind w:left="794"/>
        <w:jc w:val="center"/>
        <w:rPr>
          <w:rFonts w:ascii="Arial" w:eastAsia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9385" w:type="dxa"/>
        <w:tblLayout w:type="fixed"/>
        <w:tblLook w:val="0000" w:firstRow="0" w:lastRow="0" w:firstColumn="0" w:lastColumn="0" w:noHBand="0" w:noVBand="0"/>
      </w:tblPr>
      <w:tblGrid>
        <w:gridCol w:w="5258"/>
        <w:gridCol w:w="4127"/>
      </w:tblGrid>
      <w:tr w:rsidR="005331EC" w:rsidRPr="00376E74" w14:paraId="447F26CE" w14:textId="77777777" w:rsidTr="007B3171">
        <w:trPr>
          <w:trHeight w:val="1059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59E9904" w14:textId="42CF7FA4" w:rsidR="005331EC" w:rsidRPr="006F2F97" w:rsidRDefault="005331EC" w:rsidP="007B3171">
            <w:pPr>
              <w:jc w:val="both"/>
              <w:rPr>
                <w:rFonts w:ascii="Verdana" w:hAnsi="Verdana" w:cs="Arial"/>
                <w:spacing w:val="-8"/>
                <w:sz w:val="20"/>
                <w:szCs w:val="20"/>
                <w:lang w:val="es-ES"/>
              </w:rPr>
            </w:pPr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0610164" w14:textId="77777777" w:rsidR="005331EC" w:rsidRPr="00376E74" w:rsidRDefault="005331EC" w:rsidP="007B3171">
            <w:pPr>
              <w:snapToGrid w:val="0"/>
              <w:jc w:val="both"/>
              <w:rPr>
                <w:rFonts w:ascii="Verdana" w:hAnsi="Verdana" w:cs="Arial"/>
                <w:spacing w:val="-8"/>
                <w:sz w:val="20"/>
                <w:szCs w:val="20"/>
                <w:lang w:val="es-ES"/>
              </w:rPr>
            </w:pPr>
          </w:p>
        </w:tc>
      </w:tr>
      <w:tr w:rsidR="005331EC" w:rsidRPr="00493873" w14:paraId="1CE421FC" w14:textId="77777777" w:rsidTr="007B3171">
        <w:trPr>
          <w:trHeight w:val="247"/>
        </w:trPr>
        <w:tc>
          <w:tcPr>
            <w:tcW w:w="5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D007FA1" w14:textId="77777777" w:rsidR="005331EC" w:rsidRPr="00493873" w:rsidRDefault="005331EC" w:rsidP="007B317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gramStart"/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Firma  Titular</w:t>
            </w:r>
            <w:proofErr w:type="gramEnd"/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/ Apoderado</w:t>
            </w:r>
          </w:p>
        </w:tc>
        <w:tc>
          <w:tcPr>
            <w:tcW w:w="4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72D38AC" w14:textId="77777777" w:rsidR="005331EC" w:rsidRPr="00493873" w:rsidRDefault="005331EC" w:rsidP="007B317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gramStart"/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Firma  Titular</w:t>
            </w:r>
            <w:proofErr w:type="gramEnd"/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/ Apoderado</w:t>
            </w:r>
          </w:p>
        </w:tc>
      </w:tr>
      <w:tr w:rsidR="005331EC" w:rsidRPr="00493873" w14:paraId="0376C8FB" w14:textId="77777777" w:rsidTr="007B3171">
        <w:trPr>
          <w:trHeight w:val="725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6F891FE" w14:textId="77777777" w:rsidR="005331EC" w:rsidRPr="00493873" w:rsidRDefault="005331EC" w:rsidP="007B317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905A81F" w14:textId="77777777" w:rsidR="005331EC" w:rsidRPr="00493873" w:rsidRDefault="005331EC" w:rsidP="007B3171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90F8800" w14:textId="77777777" w:rsidR="005331EC" w:rsidRPr="00493873" w:rsidRDefault="005331EC" w:rsidP="007B3171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3E14090" w14:textId="77777777" w:rsidR="005331EC" w:rsidRPr="00493873" w:rsidRDefault="005331EC" w:rsidP="007B3171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31EC" w:rsidRPr="006F2F97" w14:paraId="2CE9CD82" w14:textId="77777777" w:rsidTr="007B3171">
        <w:trPr>
          <w:trHeight w:val="492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F08F18A" w14:textId="77777777" w:rsidR="005331EC" w:rsidRDefault="005331EC" w:rsidP="007B3171">
            <w:pPr>
              <w:snapToGrid w:val="0"/>
              <w:jc w:val="center"/>
              <w:rPr>
                <w:rFonts w:ascii="Verdana" w:hAnsi="Verdana" w:cs="Arial"/>
                <w:b/>
                <w:spacing w:val="-8"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 xml:space="preserve">Prenombre/s y Apellido/s completos </w:t>
            </w:r>
          </w:p>
          <w:p w14:paraId="1527295B" w14:textId="77777777" w:rsidR="005331EC" w:rsidRPr="006F2F97" w:rsidRDefault="005331EC" w:rsidP="007B317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>(Sin abreviaturas ni iniciales)</w:t>
            </w: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y cargo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A6A4308" w14:textId="77777777" w:rsidR="005331EC" w:rsidRDefault="005331EC" w:rsidP="007B3171">
            <w:pPr>
              <w:snapToGrid w:val="0"/>
              <w:jc w:val="center"/>
              <w:rPr>
                <w:rFonts w:ascii="Verdana" w:hAnsi="Verdana" w:cs="Arial"/>
                <w:b/>
                <w:spacing w:val="-8"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>Prenombre/s y Apellido/s completos</w:t>
            </w:r>
          </w:p>
          <w:p w14:paraId="799A3B81" w14:textId="77777777" w:rsidR="005331EC" w:rsidRPr="006F2F97" w:rsidRDefault="005331EC" w:rsidP="007B317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spacing w:val="-8"/>
                <w:sz w:val="20"/>
                <w:szCs w:val="20"/>
              </w:rPr>
              <w:t xml:space="preserve"> (Sin abreviaturas ni iniciales)</w:t>
            </w: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y cargo</w:t>
            </w:r>
          </w:p>
        </w:tc>
      </w:tr>
      <w:tr w:rsidR="005331EC" w:rsidRPr="00493873" w14:paraId="5B46BA52" w14:textId="77777777" w:rsidTr="007B3171">
        <w:trPr>
          <w:trHeight w:val="478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07DC1A1" w14:textId="77777777" w:rsidR="005331EC" w:rsidRPr="00493873" w:rsidRDefault="005331EC" w:rsidP="007B317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137A0952" w14:textId="77777777" w:rsidR="005331EC" w:rsidRPr="00493873" w:rsidRDefault="005331EC" w:rsidP="007B3171">
            <w:pPr>
              <w:snapToGri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BC43B5F" w14:textId="77777777" w:rsidR="005331EC" w:rsidRPr="00493873" w:rsidRDefault="005331EC" w:rsidP="007B317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42268846" w14:textId="77777777" w:rsidR="005331EC" w:rsidRPr="00493873" w:rsidRDefault="005331EC" w:rsidP="007B3171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331EC" w:rsidRPr="006F2F97" w14:paraId="6C2F3290" w14:textId="77777777" w:rsidTr="007B3171">
        <w:trPr>
          <w:trHeight w:val="247"/>
        </w:trPr>
        <w:tc>
          <w:tcPr>
            <w:tcW w:w="525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366D446" w14:textId="77777777" w:rsidR="005331EC" w:rsidRPr="006F2F97" w:rsidRDefault="005331EC" w:rsidP="007B317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Tipo y Número de Documento</w:t>
            </w:r>
          </w:p>
        </w:tc>
        <w:tc>
          <w:tcPr>
            <w:tcW w:w="4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AEA5E44" w14:textId="77777777" w:rsidR="005331EC" w:rsidRPr="006F2F97" w:rsidRDefault="005331EC" w:rsidP="007B3171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93873">
              <w:rPr>
                <w:rFonts w:ascii="Verdana" w:hAnsi="Verdana" w:cs="Arial"/>
                <w:b/>
                <w:bCs/>
                <w:sz w:val="20"/>
                <w:szCs w:val="20"/>
              </w:rPr>
              <w:t>Tipo y Número de Documento</w:t>
            </w:r>
          </w:p>
        </w:tc>
      </w:tr>
    </w:tbl>
    <w:p w14:paraId="74601D41" w14:textId="77777777" w:rsidR="00DF66BC" w:rsidRDefault="007B3171" w:rsidP="005331EC">
      <w:pPr>
        <w:spacing w:after="0" w:line="240" w:lineRule="auto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br w:type="textWrapping" w:clear="all"/>
      </w:r>
    </w:p>
    <w:p w14:paraId="35BD0D3B" w14:textId="18E06A71" w:rsidR="005331EC" w:rsidRDefault="005331EC" w:rsidP="005331EC">
      <w:pPr>
        <w:spacing w:after="0" w:line="240" w:lineRule="auto"/>
        <w:rPr>
          <w:rFonts w:ascii="Verdana" w:hAnsi="Verdana"/>
          <w:sz w:val="14"/>
          <w:szCs w:val="14"/>
        </w:rPr>
      </w:pPr>
      <w:r w:rsidRPr="005B63C4">
        <w:rPr>
          <w:rFonts w:ascii="Verdana" w:hAnsi="Verdana"/>
          <w:sz w:val="14"/>
          <w:szCs w:val="14"/>
        </w:rPr>
        <w:t>DATOS INTERNOS (USO EXCLUSIVO DEL B</w:t>
      </w:r>
      <w:r>
        <w:rPr>
          <w:rFonts w:ascii="Verdana" w:hAnsi="Verdana"/>
          <w:sz w:val="14"/>
          <w:szCs w:val="14"/>
        </w:rPr>
        <w:t>ANCO</w:t>
      </w:r>
      <w:r w:rsidRPr="005B63C4">
        <w:rPr>
          <w:rFonts w:ascii="Verdana" w:hAnsi="Verdana"/>
          <w:sz w:val="14"/>
          <w:szCs w:val="14"/>
        </w:rPr>
        <w:t>)</w:t>
      </w:r>
    </w:p>
    <w:p w14:paraId="7A8C00DE" w14:textId="1699A832" w:rsidR="005331EC" w:rsidRDefault="005331EC" w:rsidP="005331EC">
      <w:pPr>
        <w:spacing w:after="0" w:line="240" w:lineRule="auto"/>
      </w:pPr>
      <w:r w:rsidRPr="005B63C4">
        <w:rPr>
          <w:rFonts w:ascii="Verdana" w:hAnsi="Verdana"/>
          <w:sz w:val="14"/>
          <w:szCs w:val="14"/>
        </w:rPr>
        <w:t>Revisión: (Firma y Aclaración del funcionario B</w:t>
      </w:r>
      <w:r>
        <w:rPr>
          <w:rFonts w:ascii="Verdana" w:hAnsi="Verdana"/>
          <w:sz w:val="14"/>
          <w:szCs w:val="14"/>
        </w:rPr>
        <w:t>ANCO</w:t>
      </w:r>
      <w:r w:rsidRPr="005B63C4">
        <w:rPr>
          <w:rFonts w:ascii="Verdana" w:hAnsi="Verdana"/>
          <w:sz w:val="14"/>
          <w:szCs w:val="14"/>
        </w:rPr>
        <w:t>): ...............................................</w:t>
      </w:r>
      <w:r>
        <w:rPr>
          <w:rFonts w:ascii="Verdana" w:hAnsi="Verdana"/>
          <w:sz w:val="14"/>
          <w:szCs w:val="14"/>
        </w:rPr>
        <w:t>................................................</w:t>
      </w:r>
    </w:p>
    <w:sectPr w:rsidR="005331EC">
      <w:headerReference w:type="default" r:id="rId7"/>
      <w:footerReference w:type="default" r:id="rId8"/>
      <w:pgSz w:w="11906" w:h="16838"/>
      <w:pgMar w:top="1440" w:right="681" w:bottom="109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8A50" w14:textId="77777777" w:rsidR="00141CD1" w:rsidRDefault="00141CD1" w:rsidP="005331EC">
      <w:pPr>
        <w:spacing w:after="0" w:line="240" w:lineRule="auto"/>
      </w:pPr>
      <w:r>
        <w:separator/>
      </w:r>
    </w:p>
  </w:endnote>
  <w:endnote w:type="continuationSeparator" w:id="0">
    <w:p w14:paraId="67EAE0AD" w14:textId="77777777" w:rsidR="00141CD1" w:rsidRDefault="00141CD1" w:rsidP="0053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5363" w14:textId="77777777" w:rsidR="00825213" w:rsidRPr="004D5488" w:rsidRDefault="00825213" w:rsidP="00825213">
    <w:pPr>
      <w:pStyle w:val="Piedepgina"/>
      <w:jc w:val="right"/>
      <w:rPr>
        <w:rFonts w:ascii="Arial" w:hAnsi="Arial" w:cs="Arial"/>
        <w:sz w:val="16"/>
        <w:szCs w:val="16"/>
      </w:rPr>
    </w:pPr>
    <w:r w:rsidRPr="004D5488">
      <w:rPr>
        <w:rFonts w:ascii="Arial" w:hAnsi="Arial" w:cs="Arial"/>
        <w:sz w:val="16"/>
        <w:szCs w:val="16"/>
        <w:lang w:val="es-ES"/>
      </w:rPr>
      <w:t xml:space="preserve">Página </w:t>
    </w:r>
    <w:r w:rsidRPr="004D5488">
      <w:rPr>
        <w:rFonts w:ascii="Arial" w:hAnsi="Arial" w:cs="Arial"/>
        <w:b/>
        <w:bCs/>
        <w:sz w:val="16"/>
        <w:szCs w:val="16"/>
      </w:rPr>
      <w:fldChar w:fldCharType="begin"/>
    </w:r>
    <w:r w:rsidRPr="004D5488">
      <w:rPr>
        <w:rFonts w:ascii="Arial" w:hAnsi="Arial" w:cs="Arial"/>
        <w:b/>
        <w:bCs/>
        <w:sz w:val="16"/>
        <w:szCs w:val="16"/>
      </w:rPr>
      <w:instrText>PAGE</w:instrText>
    </w:r>
    <w:r w:rsidRPr="004D5488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4D5488">
      <w:rPr>
        <w:rFonts w:ascii="Arial" w:hAnsi="Arial" w:cs="Arial"/>
        <w:b/>
        <w:bCs/>
        <w:sz w:val="16"/>
        <w:szCs w:val="16"/>
      </w:rPr>
      <w:fldChar w:fldCharType="end"/>
    </w:r>
    <w:r w:rsidRPr="004D5488">
      <w:rPr>
        <w:rFonts w:ascii="Arial" w:hAnsi="Arial" w:cs="Arial"/>
        <w:sz w:val="16"/>
        <w:szCs w:val="16"/>
        <w:lang w:val="es-ES"/>
      </w:rPr>
      <w:t xml:space="preserve"> de </w:t>
    </w:r>
    <w:r w:rsidRPr="004D5488">
      <w:rPr>
        <w:rFonts w:ascii="Arial" w:hAnsi="Arial" w:cs="Arial"/>
        <w:b/>
        <w:bCs/>
        <w:sz w:val="16"/>
        <w:szCs w:val="16"/>
      </w:rPr>
      <w:fldChar w:fldCharType="begin"/>
    </w:r>
    <w:r w:rsidRPr="004D5488">
      <w:rPr>
        <w:rFonts w:ascii="Arial" w:hAnsi="Arial" w:cs="Arial"/>
        <w:b/>
        <w:bCs/>
        <w:sz w:val="16"/>
        <w:szCs w:val="16"/>
      </w:rPr>
      <w:instrText>NUMPAGES</w:instrText>
    </w:r>
    <w:r w:rsidRPr="004D5488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6</w:t>
    </w:r>
    <w:r w:rsidRPr="004D5488">
      <w:rPr>
        <w:rFonts w:ascii="Arial" w:hAnsi="Arial" w:cs="Arial"/>
        <w:b/>
        <w:bCs/>
        <w:sz w:val="16"/>
        <w:szCs w:val="16"/>
      </w:rPr>
      <w:fldChar w:fldCharType="end"/>
    </w:r>
  </w:p>
  <w:p w14:paraId="2DAD1CC1" w14:textId="77777777" w:rsidR="00825213" w:rsidRDefault="008252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8720" w14:textId="77777777" w:rsidR="00141CD1" w:rsidRDefault="00141CD1" w:rsidP="005331EC">
      <w:pPr>
        <w:spacing w:after="0" w:line="240" w:lineRule="auto"/>
      </w:pPr>
      <w:r>
        <w:separator/>
      </w:r>
    </w:p>
  </w:footnote>
  <w:footnote w:type="continuationSeparator" w:id="0">
    <w:p w14:paraId="25A47CED" w14:textId="77777777" w:rsidR="00141CD1" w:rsidRDefault="00141CD1" w:rsidP="0053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E60E" w14:textId="7FEE2C27" w:rsidR="005331EC" w:rsidRDefault="005331EC">
    <w:pPr>
      <w:pStyle w:val="Encabezado"/>
    </w:pPr>
    <w:bookmarkStart w:id="1" w:name="_Hlk195258159"/>
    <w:r w:rsidRPr="00B7021D">
      <w:rPr>
        <w:rFonts w:ascii="Verdana" w:hAnsi="Verdana"/>
        <w:noProof/>
        <w:sz w:val="18"/>
        <w:szCs w:val="18"/>
      </w:rPr>
      <w:drawing>
        <wp:inline distT="0" distB="0" distL="0" distR="0" wp14:anchorId="7B9113DD" wp14:editId="07B4123B">
          <wp:extent cx="1285875" cy="485775"/>
          <wp:effectExtent l="0" t="0" r="9525" b="9525"/>
          <wp:docPr id="1771682782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682782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825213">
      <w:t xml:space="preserve">                                           </w:t>
    </w:r>
    <w:r w:rsidR="00825213" w:rsidRPr="00825213">
      <w:t>F3632 - Cumplimiento de pago anticipado sin despacho</w:t>
    </w:r>
    <w:r w:rsidR="00825213">
      <w:t xml:space="preserve"> – </w:t>
    </w:r>
    <w:r w:rsidR="00825213" w:rsidRPr="00825213">
      <w:t>12</w:t>
    </w:r>
    <w:r w:rsidR="00825213">
      <w:t>/</w:t>
    </w:r>
    <w:r w:rsidR="00825213" w:rsidRPr="00825213"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Ay7d2Jp1KETaaQ15IqTUdNQKaO45YiGll6EC6MuK6Nz5wu8feFfTWMXZL7wUWto5C6Bv84dKpVzD4d7QAZlvg==" w:salt="qvcvAXItbXUVISEvQdtg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7F"/>
    <w:rsid w:val="0002456F"/>
    <w:rsid w:val="00080560"/>
    <w:rsid w:val="00104370"/>
    <w:rsid w:val="00114D8D"/>
    <w:rsid w:val="00141CD1"/>
    <w:rsid w:val="001744B2"/>
    <w:rsid w:val="001D59B0"/>
    <w:rsid w:val="002637C0"/>
    <w:rsid w:val="003E1A6C"/>
    <w:rsid w:val="004071CD"/>
    <w:rsid w:val="004646CE"/>
    <w:rsid w:val="004B2507"/>
    <w:rsid w:val="004E3494"/>
    <w:rsid w:val="004E354C"/>
    <w:rsid w:val="004F570B"/>
    <w:rsid w:val="005331EC"/>
    <w:rsid w:val="005E6E97"/>
    <w:rsid w:val="005F4E2E"/>
    <w:rsid w:val="006503B0"/>
    <w:rsid w:val="006F2F95"/>
    <w:rsid w:val="00785130"/>
    <w:rsid w:val="007B3171"/>
    <w:rsid w:val="007C0EBE"/>
    <w:rsid w:val="007D4A1E"/>
    <w:rsid w:val="00825213"/>
    <w:rsid w:val="008255F6"/>
    <w:rsid w:val="008D768E"/>
    <w:rsid w:val="00994108"/>
    <w:rsid w:val="009C58B3"/>
    <w:rsid w:val="00A64255"/>
    <w:rsid w:val="00A76AB7"/>
    <w:rsid w:val="00A95502"/>
    <w:rsid w:val="00B06AAE"/>
    <w:rsid w:val="00B31189"/>
    <w:rsid w:val="00B67283"/>
    <w:rsid w:val="00B7388F"/>
    <w:rsid w:val="00B87D7F"/>
    <w:rsid w:val="00BA4DE5"/>
    <w:rsid w:val="00BB6DE6"/>
    <w:rsid w:val="00C13E50"/>
    <w:rsid w:val="00C6733D"/>
    <w:rsid w:val="00C876AC"/>
    <w:rsid w:val="00CB5B7B"/>
    <w:rsid w:val="00D75371"/>
    <w:rsid w:val="00D91D1F"/>
    <w:rsid w:val="00DD75A3"/>
    <w:rsid w:val="00DF66BC"/>
    <w:rsid w:val="00E834AC"/>
    <w:rsid w:val="00F11331"/>
    <w:rsid w:val="00F363F3"/>
    <w:rsid w:val="00F6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8958A"/>
  <w15:docId w15:val="{F349159F-31FC-4E81-AA74-2BDB6979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right="147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3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1EC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533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1EC"/>
    <w:rPr>
      <w:rFonts w:ascii="Calibri" w:eastAsia="Calibri" w:hAnsi="Calibri" w:cs="Calibri"/>
      <w:color w:val="000000"/>
      <w:sz w:val="22"/>
    </w:rPr>
  </w:style>
  <w:style w:type="paragraph" w:styleId="Revisin">
    <w:name w:val="Revision"/>
    <w:hidden/>
    <w:uiPriority w:val="99"/>
    <w:semiHidden/>
    <w:rsid w:val="00994108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9941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941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94108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41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4108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D76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potecario.com.ar/media/f3593-comisiones-tasas-y-gastos-comercio-exterior-bca-mayorista-032025-vf4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2230</Characters>
  <Application>Microsoft Office Word</Application>
  <DocSecurity>0</DocSecurity>
  <Lines>139</Lines>
  <Paragraphs>113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Vega, Marisel</dc:creator>
  <cp:keywords/>
  <cp:lastModifiedBy>GARCIA DIAZ YAMILA ROMINA</cp:lastModifiedBy>
  <cp:revision>5</cp:revision>
  <dcterms:created xsi:type="dcterms:W3CDTF">2025-12-15T16:37:00Z</dcterms:created>
  <dcterms:modified xsi:type="dcterms:W3CDTF">2025-12-15T16:39:00Z</dcterms:modified>
</cp:coreProperties>
</file>