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46CCA" w14:textId="77777777" w:rsidR="005607A7" w:rsidRPr="00384DDB" w:rsidRDefault="005607A7" w:rsidP="005607A7">
      <w:pPr>
        <w:pStyle w:val="Ttulo3"/>
        <w:pBdr>
          <w:top w:val="none" w:sz="0" w:space="0" w:color="auto"/>
          <w:left w:val="none" w:sz="0" w:space="0" w:color="auto"/>
          <w:bottom w:val="none" w:sz="0" w:space="0" w:color="auto"/>
          <w:right w:val="none" w:sz="0" w:space="0" w:color="auto"/>
        </w:pBdr>
        <w:ind w:left="360"/>
        <w:rPr>
          <w:rFonts w:cs="Arial"/>
          <w:i/>
          <w:sz w:val="10"/>
          <w:szCs w:val="10"/>
        </w:rPr>
      </w:pPr>
    </w:p>
    <w:p w14:paraId="03CE639E" w14:textId="77777777" w:rsidR="00A605CA" w:rsidRPr="00384DDB" w:rsidRDefault="00A605CA" w:rsidP="00DE78A7">
      <w:pPr>
        <w:rPr>
          <w:rFonts w:ascii="Arial" w:hAnsi="Arial" w:cs="Arial"/>
          <w:b/>
          <w:color w:val="000000"/>
          <w:sz w:val="14"/>
          <w:szCs w:val="14"/>
          <w:lang w:val="es-ES"/>
        </w:rPr>
      </w:pPr>
    </w:p>
    <w:p w14:paraId="1FD05CE6" w14:textId="77777777" w:rsidR="001760EF" w:rsidRPr="001C40EA" w:rsidRDefault="00986C14" w:rsidP="001760EF">
      <w:pPr>
        <w:pStyle w:val="Ttulo3"/>
        <w:pBdr>
          <w:top w:val="none" w:sz="0" w:space="0" w:color="auto"/>
          <w:left w:val="none" w:sz="0" w:space="0" w:color="auto"/>
          <w:bottom w:val="none" w:sz="0" w:space="0" w:color="auto"/>
          <w:right w:val="none" w:sz="0" w:space="0" w:color="auto"/>
        </w:pBdr>
        <w:spacing w:line="360" w:lineRule="auto"/>
        <w:ind w:left="360"/>
        <w:rPr>
          <w:rFonts w:cs="Arial"/>
          <w:i/>
          <w:lang w:val="es-ES"/>
        </w:rPr>
      </w:pPr>
      <w:r w:rsidRPr="001C40EA">
        <w:rPr>
          <w:rFonts w:cs="Arial"/>
          <w:i/>
          <w:lang w:val="es-ES"/>
        </w:rPr>
        <w:t>Formulario WEB – Transferencia al exterior</w:t>
      </w:r>
    </w:p>
    <w:p w14:paraId="17889563" w14:textId="77777777" w:rsidR="001760EF" w:rsidRPr="00384DDB" w:rsidRDefault="00986C14" w:rsidP="001760EF">
      <w:pPr>
        <w:pStyle w:val="Ttulo3"/>
        <w:numPr>
          <w:ilvl w:val="0"/>
          <w:numId w:val="10"/>
        </w:numPr>
        <w:pBdr>
          <w:top w:val="none" w:sz="0" w:space="0" w:color="auto"/>
          <w:left w:val="none" w:sz="0" w:space="0" w:color="auto"/>
          <w:bottom w:val="none" w:sz="0" w:space="0" w:color="auto"/>
          <w:right w:val="none" w:sz="0" w:space="0" w:color="auto"/>
        </w:pBdr>
        <w:spacing w:line="360" w:lineRule="auto"/>
        <w:ind w:left="720"/>
        <w:jc w:val="left"/>
        <w:rPr>
          <w:rFonts w:cs="Arial"/>
          <w:i/>
          <w:color w:val="E36C0A" w:themeColor="accent6" w:themeShade="BF"/>
          <w:lang w:val="es-ES"/>
        </w:rPr>
      </w:pPr>
      <w:r w:rsidRPr="00384DDB">
        <w:rPr>
          <w:rFonts w:cs="Arial"/>
          <w:b w:val="0"/>
          <w:noProof/>
          <w:color w:val="E36C0A" w:themeColor="accent6" w:themeShade="BF"/>
          <w:u w:val="single"/>
          <w:lang w:eastAsia="es-AR"/>
        </w:rPr>
        <mc:AlternateContent>
          <mc:Choice Requires="wps">
            <w:drawing>
              <wp:anchor distT="0" distB="0" distL="114300" distR="114300" simplePos="0" relativeHeight="251670528" behindDoc="0" locked="0" layoutInCell="1" allowOverlap="1" wp14:anchorId="0D17A719" wp14:editId="5F721850">
                <wp:simplePos x="0" y="0"/>
                <wp:positionH relativeFrom="column">
                  <wp:posOffset>-41993</wp:posOffset>
                </wp:positionH>
                <wp:positionV relativeFrom="paragraph">
                  <wp:posOffset>154747</wp:posOffset>
                </wp:positionV>
                <wp:extent cx="7172077" cy="0"/>
                <wp:effectExtent l="0" t="0" r="10160" b="19050"/>
                <wp:wrapNone/>
                <wp:docPr id="17121641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9" style="mso-height-percent:0;mso-height-relative:page;mso-width-percent:0;mso-width-relative:page;mso-wrap-distance-bottom:0;mso-wrap-distance-left:9pt;mso-wrap-distance-right:9pt;mso-wrap-distance-top:0;mso-wrap-style:square;position:absolute;visibility:visible;z-index:251671552" from="-3.3pt,12.2pt" to="561.45pt,12.2pt" strokecolor="#969696" strokeweight="1.5pt"/>
            </w:pict>
          </mc:Fallback>
        </mc:AlternateContent>
      </w:r>
      <w:r>
        <w:rPr>
          <w:rFonts w:cs="Arial"/>
          <w:i/>
          <w:color w:val="E36C0A" w:themeColor="accent6" w:themeShade="BF"/>
          <w:lang w:val="es-ES"/>
        </w:rPr>
        <w:t>Información en Swift</w:t>
      </w:r>
    </w:p>
    <w:p w14:paraId="6DD7A26C" w14:textId="77777777" w:rsidR="001760EF" w:rsidRPr="001C40EA" w:rsidRDefault="001760EF" w:rsidP="001C40EA">
      <w:pPr>
        <w:rPr>
          <w:lang w:val="es-ES"/>
        </w:rPr>
      </w:pPr>
    </w:p>
    <w:p w14:paraId="047EF091" w14:textId="77777777" w:rsidR="001760EF" w:rsidRPr="001760EF" w:rsidRDefault="00986C14" w:rsidP="001760EF">
      <w:pPr>
        <w:rPr>
          <w:rFonts w:ascii="Arial" w:hAnsi="Arial" w:cs="Arial"/>
          <w:b/>
          <w:color w:val="000000"/>
          <w:sz w:val="14"/>
          <w:szCs w:val="14"/>
          <w:lang w:val="es-ES"/>
        </w:rPr>
      </w:pPr>
      <w:r w:rsidRPr="001C40EA">
        <w:rPr>
          <w:rFonts w:ascii="Arial" w:hAnsi="Arial" w:cs="Arial"/>
          <w:b/>
          <w:color w:val="000000"/>
          <w:sz w:val="14"/>
          <w:szCs w:val="14"/>
          <w:lang w:val="es-ES"/>
        </w:rPr>
        <w:t>En caso de necesitar enviarle al Beneficiario información específica en el Swift tiene disponible el texto del campo 70</w:t>
      </w:r>
    </w:p>
    <w:p w14:paraId="14DF8A60" w14:textId="77777777" w:rsidR="001760EF" w:rsidRDefault="001760EF" w:rsidP="00DE78A7">
      <w:pPr>
        <w:rPr>
          <w:rFonts w:ascii="Arial" w:hAnsi="Arial" w:cs="Arial"/>
          <w:b/>
          <w:color w:val="000000"/>
          <w:sz w:val="14"/>
          <w:szCs w:val="14"/>
          <w:lang w:val="es-ES"/>
        </w:rPr>
      </w:pPr>
    </w:p>
    <w:p w14:paraId="1DC10D77" w14:textId="77777777" w:rsidR="006E43CC" w:rsidRPr="00384DDB" w:rsidRDefault="006E43CC" w:rsidP="006E43CC">
      <w:pPr>
        <w:rPr>
          <w:rFonts w:ascii="Arial" w:hAnsi="Arial" w:cs="Arial"/>
          <w:b/>
          <w:color w:val="000000"/>
          <w:sz w:val="14"/>
          <w:szCs w:val="14"/>
          <w:lang w:val="es-ES"/>
        </w:rPr>
      </w:pPr>
      <w:r w:rsidRPr="00384DDB">
        <w:rPr>
          <w:rFonts w:ascii="Arial" w:hAnsi="Arial" w:cs="Arial"/>
          <w:b/>
          <w:color w:val="000000"/>
          <w:sz w:val="14"/>
          <w:szCs w:val="14"/>
          <w:lang w:val="es-ES"/>
        </w:rPr>
        <w:t>DETALLE DE PAGO (70) - Información que debe recibir el Beneficiario:</w:t>
      </w:r>
    </w:p>
    <w:p w14:paraId="122E4322" w14:textId="254C5E0E" w:rsidR="006E43CC" w:rsidRPr="00384DDB" w:rsidRDefault="006E43CC" w:rsidP="006E43CC">
      <w:pPr>
        <w:pBdr>
          <w:top w:val="single" w:sz="4" w:space="1" w:color="auto"/>
          <w:left w:val="single" w:sz="4" w:space="4" w:color="auto"/>
          <w:bottom w:val="single" w:sz="4" w:space="8" w:color="auto"/>
          <w:right w:val="single" w:sz="4" w:space="0" w:color="auto"/>
        </w:pBdr>
        <w:rPr>
          <w:rFonts w:ascii="Arial" w:hAnsi="Arial" w:cs="Arial"/>
          <w:sz w:val="13"/>
          <w:szCs w:val="13"/>
          <w:lang w:val="es-AR" w:eastAsia="es-ES"/>
        </w:rPr>
      </w:pPr>
      <w:r w:rsidRPr="00384DDB">
        <w:rPr>
          <w:rFonts w:ascii="Arial" w:hAnsi="Arial" w:cs="Arial"/>
          <w:color w:val="000000"/>
          <w:sz w:val="14"/>
          <w:szCs w:val="14"/>
        </w:rPr>
        <w:object w:dxaOrig="1440" w:dyaOrig="1440" w14:anchorId="27BD2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37.75pt;height:23.25pt" o:ole="">
            <v:imagedata r:id="rId8" o:title=""/>
          </v:shape>
          <w:control r:id="rId9" w:name="TextBox12113" w:shapeid="_x0000_i1031"/>
        </w:object>
      </w:r>
    </w:p>
    <w:p w14:paraId="42393543" w14:textId="77777777" w:rsidR="006E43CC" w:rsidRDefault="006E43CC" w:rsidP="00DE78A7">
      <w:pPr>
        <w:rPr>
          <w:rFonts w:ascii="Arial" w:hAnsi="Arial" w:cs="Arial"/>
          <w:b/>
          <w:color w:val="000000"/>
          <w:sz w:val="14"/>
          <w:szCs w:val="14"/>
          <w:lang w:val="es-ES"/>
        </w:rPr>
      </w:pPr>
    </w:p>
    <w:p w14:paraId="4E08041F" w14:textId="77777777" w:rsidR="00E22247" w:rsidRPr="00384DDB" w:rsidRDefault="00E22247" w:rsidP="00DF5F32">
      <w:pPr>
        <w:spacing w:before="15" w:after="15"/>
        <w:rPr>
          <w:rFonts w:ascii="Arial" w:hAnsi="Arial" w:cs="Arial"/>
          <w:sz w:val="10"/>
          <w:szCs w:val="10"/>
          <w:lang w:val="es-ES"/>
        </w:rPr>
      </w:pPr>
      <w:bookmarkStart w:id="0" w:name="OLE_LINK1"/>
    </w:p>
    <w:p w14:paraId="249303D0" w14:textId="77777777" w:rsidR="00E22247" w:rsidRPr="00384DDB" w:rsidRDefault="00986C14" w:rsidP="00E22247">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mc:AlternateContent>
          <mc:Choice Requires="wps">
            <w:drawing>
              <wp:anchor distT="0" distB="0" distL="114300" distR="114300" simplePos="0" relativeHeight="251668480" behindDoc="0" locked="0" layoutInCell="1" allowOverlap="1" wp14:anchorId="047E9934" wp14:editId="07C8159E">
                <wp:simplePos x="0" y="0"/>
                <wp:positionH relativeFrom="column">
                  <wp:posOffset>-41993</wp:posOffset>
                </wp:positionH>
                <wp:positionV relativeFrom="paragraph">
                  <wp:posOffset>154747</wp:posOffset>
                </wp:positionV>
                <wp:extent cx="7172077" cy="0"/>
                <wp:effectExtent l="0" t="0" r="10160" b="1905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30" style="mso-height-percent:0;mso-height-relative:page;mso-width-percent:0;mso-width-relative:page;mso-wrap-distance-bottom:0;mso-wrap-distance-left:9pt;mso-wrap-distance-right:9pt;mso-wrap-distance-top:0;mso-wrap-style:square;position:absolute;visibility:visible;z-index:251669504" from="-3.3pt,12.2pt" to="561.45pt,12.2pt" strokecolor="#969696" strokeweight="1.5pt"/>
            </w:pict>
          </mc:Fallback>
        </mc:AlternateContent>
      </w:r>
      <w:r w:rsidRPr="00384DDB">
        <w:rPr>
          <w:rFonts w:cs="Arial"/>
          <w:i/>
          <w:color w:val="E36C0A" w:themeColor="accent6" w:themeShade="BF"/>
          <w:lang w:val="es-ES"/>
        </w:rPr>
        <w:t>Tratamiento Impositivo</w:t>
      </w:r>
    </w:p>
    <w:p w14:paraId="37060147" w14:textId="77777777" w:rsidR="002F3691" w:rsidRPr="00384DDB" w:rsidRDefault="00986C14" w:rsidP="002F3691">
      <w:pPr>
        <w:spacing w:line="241" w:lineRule="auto"/>
        <w:ind w:right="142"/>
        <w:jc w:val="both"/>
        <w:rPr>
          <w:rFonts w:ascii="Arial" w:eastAsia="Arial" w:hAnsi="Arial" w:cs="Arial"/>
          <w:sz w:val="14"/>
          <w:szCs w:val="14"/>
          <w:lang w:val="es-AR"/>
        </w:rPr>
      </w:pPr>
      <w:r w:rsidRPr="00384DDB">
        <w:rPr>
          <w:rFonts w:ascii="Arial" w:hAnsi="Arial" w:cs="Arial"/>
          <w:sz w:val="14"/>
          <w:szCs w:val="14"/>
          <w:lang w:val="es-AR"/>
        </w:rPr>
        <w:t>Se</w:t>
      </w:r>
      <w:r w:rsidRPr="00384DDB">
        <w:rPr>
          <w:rFonts w:ascii="Arial" w:hAnsi="Arial" w:cs="Arial"/>
          <w:spacing w:val="9"/>
          <w:sz w:val="14"/>
          <w:szCs w:val="14"/>
          <w:lang w:val="es-AR"/>
        </w:rPr>
        <w:t xml:space="preserve"> </w:t>
      </w:r>
      <w:r w:rsidRPr="00384DDB">
        <w:rPr>
          <w:rFonts w:ascii="Arial" w:hAnsi="Arial" w:cs="Arial"/>
          <w:sz w:val="14"/>
          <w:szCs w:val="14"/>
          <w:lang w:val="es-AR"/>
        </w:rPr>
        <w:t>detalla</w:t>
      </w:r>
      <w:r w:rsidRPr="00384DDB">
        <w:rPr>
          <w:rFonts w:ascii="Arial" w:hAnsi="Arial" w:cs="Arial"/>
          <w:spacing w:val="10"/>
          <w:sz w:val="14"/>
          <w:szCs w:val="14"/>
          <w:lang w:val="es-AR"/>
        </w:rPr>
        <w:t xml:space="preserve"> </w:t>
      </w:r>
      <w:r w:rsidRPr="00384DDB">
        <w:rPr>
          <w:rFonts w:ascii="Arial" w:hAnsi="Arial" w:cs="Arial"/>
          <w:sz w:val="14"/>
          <w:szCs w:val="14"/>
          <w:lang w:val="es-AR"/>
        </w:rPr>
        <w:t>a</w:t>
      </w:r>
      <w:r w:rsidRPr="00384DDB">
        <w:rPr>
          <w:rFonts w:ascii="Arial" w:hAnsi="Arial" w:cs="Arial"/>
          <w:spacing w:val="11"/>
          <w:sz w:val="14"/>
          <w:szCs w:val="14"/>
          <w:lang w:val="es-AR"/>
        </w:rPr>
        <w:t xml:space="preserve"> </w:t>
      </w:r>
      <w:r w:rsidRPr="00384DDB">
        <w:rPr>
          <w:rFonts w:ascii="Arial" w:hAnsi="Arial" w:cs="Arial"/>
          <w:sz w:val="14"/>
          <w:szCs w:val="14"/>
          <w:lang w:val="es-AR"/>
        </w:rPr>
        <w:t>continuación</w:t>
      </w:r>
      <w:r w:rsidRPr="00384DDB">
        <w:rPr>
          <w:rFonts w:ascii="Arial" w:hAnsi="Arial" w:cs="Arial"/>
          <w:spacing w:val="12"/>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12"/>
          <w:sz w:val="14"/>
          <w:szCs w:val="14"/>
          <w:lang w:val="es-AR"/>
        </w:rPr>
        <w:t xml:space="preserve"> </w:t>
      </w:r>
      <w:r w:rsidRPr="00384DDB">
        <w:rPr>
          <w:rFonts w:ascii="Arial" w:hAnsi="Arial" w:cs="Arial"/>
          <w:sz w:val="14"/>
          <w:szCs w:val="14"/>
          <w:lang w:val="es-AR"/>
        </w:rPr>
        <w:t>alcance</w:t>
      </w:r>
      <w:r w:rsidRPr="00384DDB">
        <w:rPr>
          <w:rFonts w:ascii="Arial" w:hAnsi="Arial" w:cs="Arial"/>
          <w:spacing w:val="10"/>
          <w:sz w:val="14"/>
          <w:szCs w:val="14"/>
          <w:lang w:val="es-AR"/>
        </w:rPr>
        <w:t xml:space="preserve"> </w:t>
      </w:r>
      <w:r w:rsidRPr="00384DDB">
        <w:rPr>
          <w:rFonts w:ascii="Arial" w:hAnsi="Arial" w:cs="Arial"/>
          <w:sz w:val="14"/>
          <w:szCs w:val="14"/>
          <w:lang w:val="es-AR"/>
        </w:rPr>
        <w:t>impositivo</w:t>
      </w:r>
      <w:r w:rsidRPr="00384DDB">
        <w:rPr>
          <w:rFonts w:ascii="Arial" w:hAnsi="Arial" w:cs="Arial"/>
          <w:spacing w:val="11"/>
          <w:sz w:val="14"/>
          <w:szCs w:val="14"/>
          <w:lang w:val="es-AR"/>
        </w:rPr>
        <w:t xml:space="preserve"> </w:t>
      </w:r>
      <w:r w:rsidRPr="00384DDB">
        <w:rPr>
          <w:rFonts w:ascii="Arial" w:hAnsi="Arial" w:cs="Arial"/>
          <w:sz w:val="14"/>
          <w:szCs w:val="14"/>
          <w:lang w:val="es-AR"/>
        </w:rPr>
        <w:t>de</w:t>
      </w:r>
      <w:r w:rsidRPr="00384DDB">
        <w:rPr>
          <w:rFonts w:ascii="Arial" w:hAnsi="Arial" w:cs="Arial"/>
          <w:spacing w:val="10"/>
          <w:sz w:val="14"/>
          <w:szCs w:val="14"/>
          <w:lang w:val="es-AR"/>
        </w:rPr>
        <w:t xml:space="preserve"> </w:t>
      </w:r>
      <w:r w:rsidRPr="00384DDB">
        <w:rPr>
          <w:rFonts w:ascii="Arial" w:hAnsi="Arial" w:cs="Arial"/>
          <w:sz w:val="14"/>
          <w:szCs w:val="14"/>
          <w:lang w:val="es-AR"/>
        </w:rPr>
        <w:t>la</w:t>
      </w:r>
      <w:r w:rsidRPr="00384DDB">
        <w:rPr>
          <w:rFonts w:ascii="Arial" w:hAnsi="Arial" w:cs="Arial"/>
          <w:spacing w:val="11"/>
          <w:sz w:val="14"/>
          <w:szCs w:val="14"/>
          <w:lang w:val="es-AR"/>
        </w:rPr>
        <w:t xml:space="preserve"> </w:t>
      </w:r>
      <w:r w:rsidRPr="00384DDB">
        <w:rPr>
          <w:rFonts w:ascii="Arial" w:hAnsi="Arial" w:cs="Arial"/>
          <w:sz w:val="14"/>
          <w:szCs w:val="14"/>
          <w:lang w:val="es-AR"/>
        </w:rPr>
        <w:t>operación</w:t>
      </w:r>
      <w:r w:rsidRPr="00384DDB">
        <w:rPr>
          <w:rFonts w:ascii="Arial" w:hAnsi="Arial" w:cs="Arial"/>
          <w:spacing w:val="12"/>
          <w:sz w:val="14"/>
          <w:szCs w:val="14"/>
          <w:lang w:val="es-AR"/>
        </w:rPr>
        <w:t xml:space="preserve"> </w:t>
      </w:r>
      <w:r w:rsidRPr="00384DDB">
        <w:rPr>
          <w:rFonts w:ascii="Arial" w:hAnsi="Arial" w:cs="Arial"/>
          <w:sz w:val="14"/>
          <w:szCs w:val="14"/>
          <w:lang w:val="es-AR"/>
        </w:rPr>
        <w:t>que</w:t>
      </w:r>
      <w:r w:rsidRPr="00384DDB">
        <w:rPr>
          <w:rFonts w:ascii="Arial" w:hAnsi="Arial" w:cs="Arial"/>
          <w:spacing w:val="10"/>
          <w:sz w:val="14"/>
          <w:szCs w:val="14"/>
          <w:lang w:val="es-AR"/>
        </w:rPr>
        <w:t xml:space="preserve"> </w:t>
      </w:r>
      <w:r w:rsidRPr="00384DDB">
        <w:rPr>
          <w:rFonts w:ascii="Arial" w:hAnsi="Arial" w:cs="Arial"/>
          <w:spacing w:val="1"/>
          <w:sz w:val="14"/>
          <w:szCs w:val="14"/>
          <w:lang w:val="es-AR"/>
        </w:rPr>
        <w:t>se</w:t>
      </w:r>
      <w:r w:rsidRPr="00384DDB">
        <w:rPr>
          <w:rFonts w:ascii="Arial" w:hAnsi="Arial" w:cs="Arial"/>
          <w:spacing w:val="11"/>
          <w:sz w:val="14"/>
          <w:szCs w:val="14"/>
          <w:lang w:val="es-AR"/>
        </w:rPr>
        <w:t xml:space="preserve"> </w:t>
      </w:r>
      <w:r w:rsidRPr="00384DDB">
        <w:rPr>
          <w:rFonts w:ascii="Arial" w:hAnsi="Arial" w:cs="Arial"/>
          <w:spacing w:val="-1"/>
          <w:sz w:val="14"/>
          <w:szCs w:val="14"/>
          <w:lang w:val="es-AR"/>
        </w:rPr>
        <w:t>desea</w:t>
      </w:r>
      <w:r w:rsidRPr="00384DDB">
        <w:rPr>
          <w:rFonts w:ascii="Arial" w:hAnsi="Arial" w:cs="Arial"/>
          <w:spacing w:val="10"/>
          <w:sz w:val="14"/>
          <w:szCs w:val="14"/>
          <w:lang w:val="es-AR"/>
        </w:rPr>
        <w:t xml:space="preserve"> </w:t>
      </w:r>
      <w:r w:rsidRPr="00384DDB">
        <w:rPr>
          <w:rFonts w:ascii="Arial" w:hAnsi="Arial" w:cs="Arial"/>
          <w:sz w:val="14"/>
          <w:szCs w:val="14"/>
          <w:lang w:val="es-AR"/>
        </w:rPr>
        <w:t>cursar,</w:t>
      </w:r>
      <w:r w:rsidRPr="00384DDB">
        <w:rPr>
          <w:rFonts w:ascii="Arial" w:hAnsi="Arial" w:cs="Arial"/>
          <w:spacing w:val="9"/>
          <w:sz w:val="14"/>
          <w:szCs w:val="14"/>
          <w:lang w:val="es-AR"/>
        </w:rPr>
        <w:t xml:space="preserve"> </w:t>
      </w:r>
      <w:r w:rsidRPr="00384DDB">
        <w:rPr>
          <w:rFonts w:ascii="Arial" w:hAnsi="Arial" w:cs="Arial"/>
          <w:sz w:val="14"/>
          <w:szCs w:val="14"/>
          <w:lang w:val="es-AR"/>
        </w:rPr>
        <w:t>teniendo</w:t>
      </w:r>
      <w:r w:rsidRPr="00384DDB">
        <w:rPr>
          <w:rFonts w:ascii="Arial" w:hAnsi="Arial" w:cs="Arial"/>
          <w:spacing w:val="12"/>
          <w:sz w:val="14"/>
          <w:szCs w:val="14"/>
          <w:lang w:val="es-AR"/>
        </w:rPr>
        <w:t xml:space="preserve"> </w:t>
      </w:r>
      <w:r w:rsidRPr="00384DDB">
        <w:rPr>
          <w:rFonts w:ascii="Arial" w:hAnsi="Arial" w:cs="Arial"/>
          <w:spacing w:val="-1"/>
          <w:sz w:val="14"/>
          <w:szCs w:val="14"/>
          <w:lang w:val="es-AR"/>
        </w:rPr>
        <w:t>presente</w:t>
      </w:r>
      <w:r w:rsidRPr="00384DDB">
        <w:rPr>
          <w:rFonts w:ascii="Arial" w:hAnsi="Arial" w:cs="Arial"/>
          <w:spacing w:val="11"/>
          <w:sz w:val="14"/>
          <w:szCs w:val="14"/>
          <w:lang w:val="es-AR"/>
        </w:rPr>
        <w:t xml:space="preserve"> </w:t>
      </w:r>
      <w:r w:rsidRPr="00384DDB">
        <w:rPr>
          <w:rFonts w:ascii="Arial" w:hAnsi="Arial" w:cs="Arial"/>
          <w:sz w:val="14"/>
          <w:szCs w:val="14"/>
          <w:lang w:val="es-AR"/>
        </w:rPr>
        <w:t>que</w:t>
      </w:r>
      <w:r w:rsidRPr="00384DDB">
        <w:rPr>
          <w:rFonts w:ascii="Arial" w:hAnsi="Arial" w:cs="Arial"/>
          <w:spacing w:val="12"/>
          <w:sz w:val="14"/>
          <w:szCs w:val="14"/>
          <w:lang w:val="es-AR"/>
        </w:rPr>
        <w:t xml:space="preserve"> </w:t>
      </w:r>
      <w:r w:rsidRPr="00384DDB">
        <w:rPr>
          <w:rFonts w:ascii="Arial" w:hAnsi="Arial" w:cs="Arial"/>
          <w:sz w:val="14"/>
          <w:szCs w:val="14"/>
          <w:lang w:val="es-AR"/>
        </w:rPr>
        <w:t>estos</w:t>
      </w:r>
      <w:r w:rsidRPr="00384DDB">
        <w:rPr>
          <w:rFonts w:ascii="Arial" w:hAnsi="Arial" w:cs="Arial"/>
          <w:spacing w:val="9"/>
          <w:sz w:val="14"/>
          <w:szCs w:val="14"/>
          <w:lang w:val="es-AR"/>
        </w:rPr>
        <w:t xml:space="preserve"> </w:t>
      </w:r>
      <w:r w:rsidRPr="00384DDB">
        <w:rPr>
          <w:rFonts w:ascii="Arial" w:hAnsi="Arial" w:cs="Arial"/>
          <w:spacing w:val="-1"/>
          <w:sz w:val="14"/>
          <w:szCs w:val="14"/>
          <w:lang w:val="es-AR"/>
        </w:rPr>
        <w:t>datos</w:t>
      </w:r>
      <w:r w:rsidRPr="00384DDB">
        <w:rPr>
          <w:rFonts w:ascii="Arial" w:hAnsi="Arial" w:cs="Arial"/>
          <w:spacing w:val="12"/>
          <w:sz w:val="14"/>
          <w:szCs w:val="14"/>
          <w:lang w:val="es-AR"/>
        </w:rPr>
        <w:t xml:space="preserve"> </w:t>
      </w:r>
      <w:r w:rsidRPr="00384DDB">
        <w:rPr>
          <w:rFonts w:ascii="Arial" w:hAnsi="Arial" w:cs="Arial"/>
          <w:sz w:val="14"/>
          <w:szCs w:val="14"/>
          <w:lang w:val="es-AR"/>
        </w:rPr>
        <w:t>son</w:t>
      </w:r>
      <w:r w:rsidRPr="00384DDB">
        <w:rPr>
          <w:rFonts w:ascii="Arial" w:hAnsi="Arial" w:cs="Arial"/>
          <w:spacing w:val="11"/>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18"/>
          <w:sz w:val="14"/>
          <w:szCs w:val="14"/>
          <w:lang w:val="es-AR"/>
        </w:rPr>
        <w:t xml:space="preserve"> </w:t>
      </w:r>
      <w:r w:rsidRPr="00384DDB">
        <w:rPr>
          <w:rFonts w:ascii="Arial" w:hAnsi="Arial" w:cs="Arial"/>
          <w:sz w:val="14"/>
          <w:szCs w:val="14"/>
          <w:lang w:val="es-AR"/>
        </w:rPr>
        <w:t>integración</w:t>
      </w:r>
      <w:r w:rsidRPr="00384DDB">
        <w:rPr>
          <w:rFonts w:ascii="Arial" w:hAnsi="Arial" w:cs="Arial"/>
          <w:spacing w:val="10"/>
          <w:sz w:val="14"/>
          <w:szCs w:val="14"/>
          <w:lang w:val="es-AR"/>
        </w:rPr>
        <w:t xml:space="preserve"> </w:t>
      </w:r>
      <w:r w:rsidRPr="00384DDB">
        <w:rPr>
          <w:rFonts w:ascii="Arial" w:hAnsi="Arial" w:cs="Arial"/>
          <w:b/>
          <w:sz w:val="14"/>
          <w:szCs w:val="14"/>
          <w:u w:val="single" w:color="000000"/>
          <w:lang w:val="es-AR"/>
        </w:rPr>
        <w:t>OBLIGATORIA</w:t>
      </w:r>
      <w:r w:rsidRPr="00384DDB">
        <w:rPr>
          <w:rFonts w:ascii="Arial" w:hAnsi="Arial" w:cs="Arial"/>
          <w:b/>
          <w:spacing w:val="11"/>
          <w:sz w:val="14"/>
          <w:szCs w:val="14"/>
          <w:u w:val="single" w:color="000000"/>
          <w:lang w:val="es-AR"/>
        </w:rPr>
        <w:t xml:space="preserve"> </w:t>
      </w:r>
      <w:r w:rsidRPr="00384DDB">
        <w:rPr>
          <w:rFonts w:ascii="Arial" w:hAnsi="Arial" w:cs="Arial"/>
          <w:b/>
          <w:spacing w:val="-1"/>
          <w:sz w:val="14"/>
          <w:szCs w:val="14"/>
          <w:u w:val="single" w:color="000000"/>
          <w:lang w:val="es-AR"/>
        </w:rPr>
        <w:t>para</w:t>
      </w:r>
      <w:r w:rsidRPr="00384DDB">
        <w:rPr>
          <w:rFonts w:ascii="Arial" w:hAnsi="Arial" w:cs="Arial"/>
          <w:b/>
          <w:spacing w:val="11"/>
          <w:sz w:val="14"/>
          <w:szCs w:val="14"/>
          <w:u w:val="single" w:color="000000"/>
          <w:lang w:val="es-AR"/>
        </w:rPr>
        <w:t xml:space="preserve"> </w:t>
      </w:r>
      <w:r w:rsidRPr="00384DDB">
        <w:rPr>
          <w:rFonts w:ascii="Arial" w:hAnsi="Arial" w:cs="Arial"/>
          <w:b/>
          <w:spacing w:val="-1"/>
          <w:sz w:val="14"/>
          <w:szCs w:val="14"/>
          <w:u w:val="single" w:color="000000"/>
          <w:lang w:val="es-AR"/>
        </w:rPr>
        <w:t>Pago</w:t>
      </w:r>
      <w:r w:rsidRPr="00384DDB">
        <w:rPr>
          <w:rFonts w:ascii="Arial" w:hAnsi="Arial" w:cs="Arial"/>
          <w:b/>
          <w:spacing w:val="11"/>
          <w:sz w:val="14"/>
          <w:szCs w:val="14"/>
          <w:u w:val="single" w:color="000000"/>
          <w:lang w:val="es-AR"/>
        </w:rPr>
        <w:t xml:space="preserve"> </w:t>
      </w:r>
      <w:r w:rsidRPr="00384DDB">
        <w:rPr>
          <w:rFonts w:ascii="Arial" w:hAnsi="Arial" w:cs="Arial"/>
          <w:b/>
          <w:sz w:val="14"/>
          <w:szCs w:val="14"/>
          <w:u w:val="single" w:color="000000"/>
          <w:lang w:val="es-AR"/>
        </w:rPr>
        <w:t>de</w:t>
      </w:r>
      <w:r w:rsidRPr="00384DDB">
        <w:rPr>
          <w:rFonts w:ascii="Arial" w:hAnsi="Arial" w:cs="Arial"/>
          <w:b/>
          <w:spacing w:val="74"/>
          <w:w w:val="99"/>
          <w:sz w:val="14"/>
          <w:szCs w:val="14"/>
          <w:lang w:val="es-AR"/>
        </w:rPr>
        <w:t xml:space="preserve"> </w:t>
      </w:r>
      <w:r w:rsidRPr="00384DDB">
        <w:rPr>
          <w:rFonts w:ascii="Arial" w:hAnsi="Arial" w:cs="Arial"/>
          <w:b/>
          <w:spacing w:val="-1"/>
          <w:sz w:val="14"/>
          <w:szCs w:val="14"/>
          <w:u w:val="single" w:color="000000"/>
          <w:lang w:val="es-AR"/>
        </w:rPr>
        <w:t>Servicios</w:t>
      </w:r>
      <w:r w:rsidRPr="00384DDB">
        <w:rPr>
          <w:rFonts w:ascii="Arial" w:hAnsi="Arial" w:cs="Arial"/>
          <w:b/>
          <w:spacing w:val="21"/>
          <w:sz w:val="14"/>
          <w:szCs w:val="14"/>
          <w:u w:val="single" w:color="000000"/>
          <w:lang w:val="es-AR"/>
        </w:rPr>
        <w:t xml:space="preserve"> </w:t>
      </w:r>
      <w:r w:rsidRPr="00384DDB">
        <w:rPr>
          <w:rFonts w:ascii="Arial" w:hAnsi="Arial" w:cs="Arial"/>
          <w:b/>
          <w:sz w:val="14"/>
          <w:szCs w:val="14"/>
          <w:u w:val="single" w:color="000000"/>
          <w:lang w:val="es-AR"/>
        </w:rPr>
        <w:t>e</w:t>
      </w:r>
      <w:r w:rsidRPr="00384DDB">
        <w:rPr>
          <w:rFonts w:ascii="Arial" w:hAnsi="Arial" w:cs="Arial"/>
          <w:b/>
          <w:spacing w:val="19"/>
          <w:sz w:val="14"/>
          <w:szCs w:val="14"/>
          <w:u w:val="single" w:color="000000"/>
          <w:lang w:val="es-AR"/>
        </w:rPr>
        <w:t xml:space="preserve"> </w:t>
      </w:r>
      <w:r w:rsidRPr="00384DDB">
        <w:rPr>
          <w:rFonts w:ascii="Arial" w:hAnsi="Arial" w:cs="Arial"/>
          <w:b/>
          <w:spacing w:val="-1"/>
          <w:sz w:val="14"/>
          <w:szCs w:val="14"/>
          <w:u w:val="single" w:color="000000"/>
          <w:lang w:val="es-AR"/>
        </w:rPr>
        <w:t>Intereses.</w:t>
      </w:r>
      <w:r w:rsidRPr="00384DDB">
        <w:rPr>
          <w:rFonts w:ascii="Arial" w:hAnsi="Arial" w:cs="Arial"/>
          <w:b/>
          <w:spacing w:val="21"/>
          <w:sz w:val="14"/>
          <w:szCs w:val="14"/>
          <w:u w:val="single" w:color="000000"/>
          <w:lang w:val="es-AR"/>
        </w:rPr>
        <w:t xml:space="preserve"> </w:t>
      </w:r>
      <w:r w:rsidRPr="00384DDB">
        <w:rPr>
          <w:rFonts w:ascii="Arial" w:hAnsi="Arial" w:cs="Arial"/>
          <w:sz w:val="14"/>
          <w:szCs w:val="14"/>
          <w:lang w:val="es-AR"/>
        </w:rPr>
        <w:t>A</w:t>
      </w:r>
      <w:r w:rsidRPr="00384DDB">
        <w:rPr>
          <w:rFonts w:ascii="Arial" w:hAnsi="Arial" w:cs="Arial"/>
          <w:spacing w:val="20"/>
          <w:sz w:val="14"/>
          <w:szCs w:val="14"/>
          <w:lang w:val="es-AR"/>
        </w:rPr>
        <w:t xml:space="preserve"> </w:t>
      </w:r>
      <w:r w:rsidRPr="00384DDB">
        <w:rPr>
          <w:rFonts w:ascii="Arial" w:hAnsi="Arial" w:cs="Arial"/>
          <w:sz w:val="14"/>
          <w:szCs w:val="14"/>
          <w:lang w:val="es-AR"/>
        </w:rPr>
        <w:t>su</w:t>
      </w:r>
      <w:r w:rsidRPr="00384DDB">
        <w:rPr>
          <w:rFonts w:ascii="Arial" w:hAnsi="Arial" w:cs="Arial"/>
          <w:spacing w:val="22"/>
          <w:sz w:val="14"/>
          <w:szCs w:val="14"/>
          <w:lang w:val="es-AR"/>
        </w:rPr>
        <w:t xml:space="preserve"> </w:t>
      </w:r>
      <w:r w:rsidRPr="00384DDB">
        <w:rPr>
          <w:rFonts w:ascii="Arial" w:hAnsi="Arial" w:cs="Arial"/>
          <w:sz w:val="14"/>
          <w:szCs w:val="14"/>
          <w:lang w:val="es-AR"/>
        </w:rPr>
        <w:t>vez</w:t>
      </w:r>
      <w:r w:rsidRPr="00384DDB">
        <w:rPr>
          <w:rFonts w:ascii="Arial" w:hAnsi="Arial" w:cs="Arial"/>
          <w:spacing w:val="19"/>
          <w:sz w:val="14"/>
          <w:szCs w:val="14"/>
          <w:lang w:val="es-AR"/>
        </w:rPr>
        <w:t xml:space="preserve"> </w:t>
      </w:r>
      <w:r w:rsidRPr="00384DDB">
        <w:rPr>
          <w:rFonts w:ascii="Arial" w:hAnsi="Arial" w:cs="Arial"/>
          <w:spacing w:val="-1"/>
          <w:sz w:val="14"/>
          <w:szCs w:val="14"/>
          <w:lang w:val="es-AR"/>
        </w:rPr>
        <w:t>tenemos</w:t>
      </w:r>
      <w:r w:rsidRPr="00384DDB">
        <w:rPr>
          <w:rFonts w:ascii="Arial" w:hAnsi="Arial" w:cs="Arial"/>
          <w:spacing w:val="20"/>
          <w:sz w:val="14"/>
          <w:szCs w:val="14"/>
          <w:lang w:val="es-AR"/>
        </w:rPr>
        <w:t xml:space="preserve"> </w:t>
      </w:r>
      <w:r w:rsidRPr="00384DDB">
        <w:rPr>
          <w:rFonts w:ascii="Arial" w:hAnsi="Arial" w:cs="Arial"/>
          <w:sz w:val="14"/>
          <w:szCs w:val="14"/>
          <w:lang w:val="es-AR"/>
        </w:rPr>
        <w:t>conocimiento</w:t>
      </w:r>
      <w:r w:rsidRPr="00384DDB">
        <w:rPr>
          <w:rFonts w:ascii="Arial" w:hAnsi="Arial" w:cs="Arial"/>
          <w:spacing w:val="19"/>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22"/>
          <w:sz w:val="14"/>
          <w:szCs w:val="14"/>
          <w:lang w:val="es-AR"/>
        </w:rPr>
        <w:t xml:space="preserve"> </w:t>
      </w:r>
      <w:r w:rsidRPr="00384DDB">
        <w:rPr>
          <w:rFonts w:ascii="Arial" w:hAnsi="Arial" w:cs="Arial"/>
          <w:spacing w:val="-1"/>
          <w:sz w:val="14"/>
          <w:szCs w:val="14"/>
          <w:lang w:val="es-AR"/>
        </w:rPr>
        <w:t>no</w:t>
      </w:r>
      <w:r w:rsidRPr="00384DDB">
        <w:rPr>
          <w:rFonts w:ascii="Arial" w:hAnsi="Arial" w:cs="Arial"/>
          <w:spacing w:val="18"/>
          <w:sz w:val="14"/>
          <w:szCs w:val="14"/>
          <w:lang w:val="es-AR"/>
        </w:rPr>
        <w:t xml:space="preserve"> </w:t>
      </w:r>
      <w:r w:rsidRPr="00384DDB">
        <w:rPr>
          <w:rFonts w:ascii="Arial" w:hAnsi="Arial" w:cs="Arial"/>
          <w:sz w:val="14"/>
          <w:szCs w:val="14"/>
          <w:lang w:val="es-AR"/>
        </w:rPr>
        <w:t>seleccionar</w:t>
      </w:r>
      <w:r w:rsidRPr="00384DDB">
        <w:rPr>
          <w:rFonts w:ascii="Arial" w:hAnsi="Arial" w:cs="Arial"/>
          <w:spacing w:val="19"/>
          <w:sz w:val="14"/>
          <w:szCs w:val="14"/>
          <w:lang w:val="es-AR"/>
        </w:rPr>
        <w:t xml:space="preserve"> </w:t>
      </w:r>
      <w:r w:rsidRPr="00384DDB">
        <w:rPr>
          <w:rFonts w:ascii="Arial" w:hAnsi="Arial" w:cs="Arial"/>
          <w:sz w:val="14"/>
          <w:szCs w:val="14"/>
          <w:lang w:val="es-AR"/>
        </w:rPr>
        <w:t>ninguna</w:t>
      </w:r>
      <w:r w:rsidRPr="00384DDB">
        <w:rPr>
          <w:rFonts w:ascii="Arial" w:hAnsi="Arial" w:cs="Arial"/>
          <w:spacing w:val="19"/>
          <w:sz w:val="14"/>
          <w:szCs w:val="14"/>
          <w:lang w:val="es-AR"/>
        </w:rPr>
        <w:t xml:space="preserve"> </w:t>
      </w:r>
      <w:r w:rsidRPr="00384DDB">
        <w:rPr>
          <w:rFonts w:ascii="Arial" w:hAnsi="Arial" w:cs="Arial"/>
          <w:sz w:val="14"/>
          <w:szCs w:val="14"/>
          <w:lang w:val="es-AR"/>
        </w:rPr>
        <w:t>opción,</w:t>
      </w:r>
      <w:r w:rsidRPr="00384DDB">
        <w:rPr>
          <w:rFonts w:ascii="Arial" w:hAnsi="Arial" w:cs="Arial"/>
          <w:spacing w:val="19"/>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22"/>
          <w:sz w:val="14"/>
          <w:szCs w:val="14"/>
          <w:lang w:val="es-AR"/>
        </w:rPr>
        <w:t xml:space="preserve"> </w:t>
      </w:r>
      <w:r w:rsidRPr="00384DDB">
        <w:rPr>
          <w:rFonts w:ascii="Arial" w:hAnsi="Arial" w:cs="Arial"/>
          <w:sz w:val="14"/>
          <w:szCs w:val="14"/>
          <w:lang w:val="es-AR"/>
        </w:rPr>
        <w:t>Banco</w:t>
      </w:r>
      <w:r w:rsidRPr="00384DDB">
        <w:rPr>
          <w:rFonts w:ascii="Arial" w:hAnsi="Arial" w:cs="Arial"/>
          <w:spacing w:val="18"/>
          <w:sz w:val="14"/>
          <w:szCs w:val="14"/>
          <w:lang w:val="es-AR"/>
        </w:rPr>
        <w:t xml:space="preserve"> </w:t>
      </w:r>
      <w:r w:rsidRPr="00384DDB">
        <w:rPr>
          <w:rFonts w:ascii="Arial" w:hAnsi="Arial" w:cs="Arial"/>
          <w:sz w:val="14"/>
          <w:szCs w:val="14"/>
          <w:lang w:val="es-AR"/>
        </w:rPr>
        <w:t>entenderá</w:t>
      </w:r>
      <w:r w:rsidRPr="00384DDB">
        <w:rPr>
          <w:rFonts w:ascii="Arial" w:hAnsi="Arial" w:cs="Arial"/>
          <w:spacing w:val="22"/>
          <w:sz w:val="14"/>
          <w:szCs w:val="14"/>
          <w:lang w:val="es-AR"/>
        </w:rPr>
        <w:t xml:space="preserve"> </w:t>
      </w:r>
      <w:r w:rsidRPr="00384DDB">
        <w:rPr>
          <w:rFonts w:ascii="Arial" w:hAnsi="Arial" w:cs="Arial"/>
          <w:sz w:val="14"/>
          <w:szCs w:val="14"/>
          <w:lang w:val="es-AR"/>
        </w:rPr>
        <w:t>que</w:t>
      </w:r>
      <w:r w:rsidRPr="00384DDB">
        <w:rPr>
          <w:rFonts w:ascii="Arial" w:hAnsi="Arial" w:cs="Arial"/>
          <w:spacing w:val="19"/>
          <w:sz w:val="14"/>
          <w:szCs w:val="14"/>
          <w:lang w:val="es-AR"/>
        </w:rPr>
        <w:t xml:space="preserve"> </w:t>
      </w:r>
      <w:r w:rsidRPr="00384DDB">
        <w:rPr>
          <w:rFonts w:ascii="Arial" w:hAnsi="Arial" w:cs="Arial"/>
          <w:sz w:val="14"/>
          <w:szCs w:val="14"/>
          <w:lang w:val="es-AR"/>
        </w:rPr>
        <w:t>la</w:t>
      </w:r>
      <w:r w:rsidRPr="00384DDB">
        <w:rPr>
          <w:rFonts w:ascii="Arial" w:hAnsi="Arial" w:cs="Arial"/>
          <w:spacing w:val="21"/>
          <w:sz w:val="14"/>
          <w:szCs w:val="14"/>
          <w:lang w:val="es-AR"/>
        </w:rPr>
        <w:t xml:space="preserve"> </w:t>
      </w:r>
      <w:r w:rsidRPr="00384DDB">
        <w:rPr>
          <w:rFonts w:ascii="Arial" w:hAnsi="Arial" w:cs="Arial"/>
          <w:sz w:val="14"/>
          <w:szCs w:val="14"/>
          <w:lang w:val="es-AR"/>
        </w:rPr>
        <w:t>operación</w:t>
      </w:r>
      <w:r w:rsidRPr="00384DDB">
        <w:rPr>
          <w:rFonts w:ascii="Arial" w:hAnsi="Arial" w:cs="Arial"/>
          <w:spacing w:val="19"/>
          <w:sz w:val="14"/>
          <w:szCs w:val="14"/>
          <w:lang w:val="es-AR"/>
        </w:rPr>
        <w:t xml:space="preserve"> </w:t>
      </w:r>
      <w:r w:rsidRPr="00384DDB">
        <w:rPr>
          <w:rFonts w:ascii="Arial" w:hAnsi="Arial" w:cs="Arial"/>
          <w:sz w:val="14"/>
          <w:szCs w:val="14"/>
          <w:lang w:val="es-AR"/>
        </w:rPr>
        <w:t>solicitada</w:t>
      </w:r>
      <w:r w:rsidRPr="00384DDB">
        <w:rPr>
          <w:rFonts w:ascii="Arial" w:hAnsi="Arial" w:cs="Arial"/>
          <w:spacing w:val="19"/>
          <w:sz w:val="14"/>
          <w:szCs w:val="14"/>
          <w:lang w:val="es-AR"/>
        </w:rPr>
        <w:t xml:space="preserve"> </w:t>
      </w:r>
      <w:r w:rsidRPr="00384DDB">
        <w:rPr>
          <w:rFonts w:ascii="Arial" w:hAnsi="Arial" w:cs="Arial"/>
          <w:sz w:val="14"/>
          <w:szCs w:val="14"/>
          <w:lang w:val="es-AR"/>
        </w:rPr>
        <w:t>en</w:t>
      </w:r>
      <w:r w:rsidRPr="00384DDB">
        <w:rPr>
          <w:rFonts w:ascii="Arial" w:hAnsi="Arial" w:cs="Arial"/>
          <w:spacing w:val="21"/>
          <w:sz w:val="14"/>
          <w:szCs w:val="14"/>
          <w:lang w:val="es-AR"/>
        </w:rPr>
        <w:t xml:space="preserve"> </w:t>
      </w:r>
      <w:r w:rsidRPr="00384DDB">
        <w:rPr>
          <w:rFonts w:ascii="Arial" w:hAnsi="Arial" w:cs="Arial"/>
          <w:sz w:val="14"/>
          <w:szCs w:val="14"/>
          <w:lang w:val="es-AR"/>
        </w:rPr>
        <w:t>la</w:t>
      </w:r>
      <w:r w:rsidRPr="00384DDB">
        <w:rPr>
          <w:rFonts w:ascii="Arial" w:hAnsi="Arial" w:cs="Arial"/>
          <w:spacing w:val="20"/>
          <w:sz w:val="14"/>
          <w:szCs w:val="14"/>
          <w:lang w:val="es-AR"/>
        </w:rPr>
        <w:t xml:space="preserve"> </w:t>
      </w:r>
      <w:r w:rsidRPr="00384DDB">
        <w:rPr>
          <w:rFonts w:ascii="Arial" w:hAnsi="Arial" w:cs="Arial"/>
          <w:spacing w:val="1"/>
          <w:sz w:val="14"/>
          <w:szCs w:val="14"/>
          <w:lang w:val="es-AR"/>
        </w:rPr>
        <w:t>presente</w:t>
      </w:r>
      <w:r w:rsidRPr="00384DDB">
        <w:rPr>
          <w:rFonts w:ascii="Arial" w:hAnsi="Arial" w:cs="Arial"/>
          <w:spacing w:val="19"/>
          <w:sz w:val="14"/>
          <w:szCs w:val="14"/>
          <w:lang w:val="es-AR"/>
        </w:rPr>
        <w:t xml:space="preserve"> </w:t>
      </w:r>
      <w:r w:rsidRPr="00384DDB">
        <w:rPr>
          <w:rFonts w:ascii="Arial" w:hAnsi="Arial" w:cs="Arial"/>
          <w:sz w:val="14"/>
          <w:szCs w:val="14"/>
          <w:lang w:val="es-AR"/>
        </w:rPr>
        <w:t>no</w:t>
      </w:r>
      <w:r w:rsidRPr="00384DDB">
        <w:rPr>
          <w:rFonts w:ascii="Arial" w:hAnsi="Arial" w:cs="Arial"/>
          <w:spacing w:val="18"/>
          <w:sz w:val="14"/>
          <w:szCs w:val="14"/>
          <w:lang w:val="es-AR"/>
        </w:rPr>
        <w:t xml:space="preserve"> </w:t>
      </w:r>
      <w:r w:rsidRPr="00384DDB">
        <w:rPr>
          <w:rFonts w:ascii="Arial" w:hAnsi="Arial" w:cs="Arial"/>
          <w:sz w:val="14"/>
          <w:szCs w:val="14"/>
          <w:lang w:val="es-AR"/>
        </w:rPr>
        <w:t>está</w:t>
      </w:r>
      <w:r w:rsidRPr="00384DDB">
        <w:rPr>
          <w:rFonts w:ascii="Arial" w:hAnsi="Arial" w:cs="Arial"/>
          <w:spacing w:val="62"/>
          <w:w w:val="99"/>
          <w:sz w:val="14"/>
          <w:szCs w:val="14"/>
          <w:lang w:val="es-AR"/>
        </w:rPr>
        <w:t xml:space="preserve"> </w:t>
      </w:r>
      <w:r w:rsidRPr="00384DDB">
        <w:rPr>
          <w:rFonts w:ascii="Arial" w:hAnsi="Arial" w:cs="Arial"/>
          <w:spacing w:val="-1"/>
          <w:sz w:val="14"/>
          <w:szCs w:val="14"/>
          <w:lang w:val="es-AR"/>
        </w:rPr>
        <w:t>alcanzada,</w:t>
      </w:r>
      <w:r w:rsidRPr="00384DDB">
        <w:rPr>
          <w:rFonts w:ascii="Arial" w:hAnsi="Arial" w:cs="Arial"/>
          <w:spacing w:val="-4"/>
          <w:sz w:val="14"/>
          <w:szCs w:val="14"/>
          <w:lang w:val="es-AR"/>
        </w:rPr>
        <w:t xml:space="preserve"> </w:t>
      </w:r>
      <w:r w:rsidRPr="00384DDB">
        <w:rPr>
          <w:rFonts w:ascii="Arial" w:hAnsi="Arial" w:cs="Arial"/>
          <w:spacing w:val="-1"/>
          <w:sz w:val="14"/>
          <w:szCs w:val="14"/>
          <w:lang w:val="es-AR"/>
        </w:rPr>
        <w:t>gravada</w:t>
      </w:r>
      <w:r w:rsidRPr="00384DDB">
        <w:rPr>
          <w:rFonts w:ascii="Arial" w:hAnsi="Arial" w:cs="Arial"/>
          <w:spacing w:val="-3"/>
          <w:sz w:val="14"/>
          <w:szCs w:val="14"/>
          <w:lang w:val="es-AR"/>
        </w:rPr>
        <w:t xml:space="preserve"> </w:t>
      </w:r>
      <w:r w:rsidRPr="00384DDB">
        <w:rPr>
          <w:rFonts w:ascii="Arial" w:hAnsi="Arial" w:cs="Arial"/>
          <w:sz w:val="14"/>
          <w:szCs w:val="14"/>
          <w:lang w:val="es-AR"/>
        </w:rPr>
        <w:t>o</w:t>
      </w:r>
      <w:r w:rsidRPr="00384DDB">
        <w:rPr>
          <w:rFonts w:ascii="Arial" w:hAnsi="Arial" w:cs="Arial"/>
          <w:spacing w:val="-5"/>
          <w:sz w:val="14"/>
          <w:szCs w:val="14"/>
          <w:lang w:val="es-AR"/>
        </w:rPr>
        <w:t xml:space="preserve"> </w:t>
      </w:r>
      <w:r w:rsidRPr="00384DDB">
        <w:rPr>
          <w:rFonts w:ascii="Arial" w:hAnsi="Arial" w:cs="Arial"/>
          <w:sz w:val="14"/>
          <w:szCs w:val="14"/>
          <w:lang w:val="es-AR"/>
        </w:rPr>
        <w:t>se</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encuentra</w:t>
      </w:r>
      <w:r w:rsidRPr="00384DDB">
        <w:rPr>
          <w:rFonts w:ascii="Arial" w:hAnsi="Arial" w:cs="Arial"/>
          <w:spacing w:val="-4"/>
          <w:sz w:val="14"/>
          <w:szCs w:val="14"/>
          <w:lang w:val="es-AR"/>
        </w:rPr>
        <w:t xml:space="preserve"> </w:t>
      </w:r>
      <w:r w:rsidRPr="00384DDB">
        <w:rPr>
          <w:rFonts w:ascii="Arial" w:hAnsi="Arial" w:cs="Arial"/>
          <w:sz w:val="14"/>
          <w:szCs w:val="14"/>
          <w:lang w:val="es-AR"/>
        </w:rPr>
        <w:t>exenta</w:t>
      </w:r>
      <w:r w:rsidRPr="00384DDB">
        <w:rPr>
          <w:rFonts w:ascii="Arial" w:hAnsi="Arial" w:cs="Arial"/>
          <w:spacing w:val="-4"/>
          <w:sz w:val="14"/>
          <w:szCs w:val="14"/>
          <w:lang w:val="es-AR"/>
        </w:rPr>
        <w:t xml:space="preserve"> </w:t>
      </w:r>
      <w:r w:rsidRPr="00384DDB">
        <w:rPr>
          <w:rFonts w:ascii="Arial" w:hAnsi="Arial" w:cs="Arial"/>
          <w:sz w:val="14"/>
          <w:szCs w:val="14"/>
          <w:lang w:val="es-AR"/>
        </w:rPr>
        <w:t>por</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5"/>
          <w:sz w:val="14"/>
          <w:szCs w:val="14"/>
          <w:lang w:val="es-AR"/>
        </w:rPr>
        <w:t xml:space="preserve"> </w:t>
      </w:r>
      <w:r w:rsidRPr="00384DDB">
        <w:rPr>
          <w:rFonts w:ascii="Arial" w:hAnsi="Arial" w:cs="Arial"/>
          <w:sz w:val="14"/>
          <w:szCs w:val="14"/>
          <w:lang w:val="es-AR"/>
        </w:rPr>
        <w:t>impuesto.</w:t>
      </w:r>
    </w:p>
    <w:p w14:paraId="7C6BDBE7" w14:textId="77777777" w:rsidR="002F3691" w:rsidRPr="00384DDB" w:rsidRDefault="002F3691" w:rsidP="002F3691">
      <w:pPr>
        <w:spacing w:before="7"/>
        <w:rPr>
          <w:rFonts w:ascii="Arial" w:eastAsia="Arial" w:hAnsi="Arial" w:cs="Arial"/>
          <w:sz w:val="14"/>
          <w:szCs w:val="14"/>
          <w:lang w:val="es-AR"/>
        </w:rPr>
      </w:pPr>
    </w:p>
    <w:p w14:paraId="50E02853" w14:textId="77777777" w:rsidR="002F3691" w:rsidRPr="00384DDB" w:rsidRDefault="00986C14" w:rsidP="002F3691">
      <w:pPr>
        <w:ind w:right="144"/>
        <w:jc w:val="both"/>
        <w:rPr>
          <w:rFonts w:ascii="Arial" w:eastAsia="Arial" w:hAnsi="Arial" w:cs="Arial"/>
          <w:sz w:val="16"/>
          <w:szCs w:val="16"/>
          <w:lang w:val="es-AR"/>
        </w:rPr>
      </w:pPr>
      <w:r w:rsidRPr="00384DDB">
        <w:rPr>
          <w:rFonts w:ascii="Arial" w:hAnsi="Arial" w:cs="Arial"/>
          <w:spacing w:val="-1"/>
          <w:sz w:val="14"/>
          <w:szCs w:val="14"/>
          <w:lang w:val="es-AR"/>
        </w:rPr>
        <w:t>Autorizamos</w:t>
      </w:r>
      <w:r w:rsidRPr="00384DDB">
        <w:rPr>
          <w:rFonts w:ascii="Arial" w:hAnsi="Arial" w:cs="Arial"/>
          <w:spacing w:val="2"/>
          <w:sz w:val="14"/>
          <w:szCs w:val="14"/>
          <w:lang w:val="es-AR"/>
        </w:rPr>
        <w:t xml:space="preserve"> </w:t>
      </w:r>
      <w:r w:rsidRPr="00384DDB">
        <w:rPr>
          <w:rFonts w:ascii="Arial" w:hAnsi="Arial" w:cs="Arial"/>
          <w:sz w:val="14"/>
          <w:szCs w:val="14"/>
          <w:lang w:val="es-AR"/>
        </w:rPr>
        <w:t>en forma</w:t>
      </w:r>
      <w:r w:rsidRPr="00384DDB">
        <w:rPr>
          <w:rFonts w:ascii="Arial" w:hAnsi="Arial" w:cs="Arial"/>
          <w:spacing w:val="2"/>
          <w:sz w:val="14"/>
          <w:szCs w:val="14"/>
          <w:lang w:val="es-AR"/>
        </w:rPr>
        <w:t xml:space="preserve"> </w:t>
      </w:r>
      <w:r w:rsidRPr="00384DDB">
        <w:rPr>
          <w:rFonts w:ascii="Arial" w:hAnsi="Arial" w:cs="Arial"/>
          <w:sz w:val="14"/>
          <w:szCs w:val="14"/>
          <w:lang w:val="es-AR"/>
        </w:rPr>
        <w:t>irrevocable</w:t>
      </w:r>
      <w:r w:rsidRPr="00384DDB">
        <w:rPr>
          <w:rFonts w:ascii="Arial" w:hAnsi="Arial" w:cs="Arial"/>
          <w:spacing w:val="2"/>
          <w:sz w:val="14"/>
          <w:szCs w:val="14"/>
          <w:lang w:val="es-AR"/>
        </w:rPr>
        <w:t xml:space="preserve"> </w:t>
      </w:r>
      <w:r w:rsidRPr="00384DDB">
        <w:rPr>
          <w:rFonts w:ascii="Arial" w:hAnsi="Arial" w:cs="Arial"/>
          <w:sz w:val="14"/>
          <w:szCs w:val="14"/>
          <w:lang w:val="es-AR"/>
        </w:rPr>
        <w:t>a debitar</w:t>
      </w:r>
      <w:r w:rsidRPr="00384DDB">
        <w:rPr>
          <w:rFonts w:ascii="Arial" w:hAnsi="Arial" w:cs="Arial"/>
          <w:spacing w:val="2"/>
          <w:sz w:val="14"/>
          <w:szCs w:val="14"/>
          <w:lang w:val="es-AR"/>
        </w:rPr>
        <w:t xml:space="preserve"> </w:t>
      </w:r>
      <w:r w:rsidRPr="00384DDB">
        <w:rPr>
          <w:rFonts w:ascii="Arial" w:hAnsi="Arial" w:cs="Arial"/>
          <w:sz w:val="14"/>
          <w:szCs w:val="14"/>
          <w:lang w:val="es-AR"/>
        </w:rPr>
        <w:t>de las cuentas</w:t>
      </w:r>
      <w:r w:rsidRPr="00384DDB">
        <w:rPr>
          <w:rFonts w:ascii="Arial" w:hAnsi="Arial" w:cs="Arial"/>
          <w:spacing w:val="3"/>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pudiéramos</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tener</w:t>
      </w:r>
      <w:r w:rsidRPr="00384DDB">
        <w:rPr>
          <w:rFonts w:ascii="Arial" w:hAnsi="Arial" w:cs="Arial"/>
          <w:spacing w:val="2"/>
          <w:sz w:val="14"/>
          <w:szCs w:val="14"/>
          <w:lang w:val="es-AR"/>
        </w:rPr>
        <w:t xml:space="preserve"> </w:t>
      </w:r>
      <w:r w:rsidRPr="00384DDB">
        <w:rPr>
          <w:rFonts w:ascii="Arial" w:hAnsi="Arial" w:cs="Arial"/>
          <w:sz w:val="14"/>
          <w:szCs w:val="14"/>
          <w:lang w:val="es-AR"/>
        </w:rPr>
        <w:t>abiertas</w:t>
      </w:r>
      <w:r w:rsidRPr="00384DDB">
        <w:rPr>
          <w:rFonts w:ascii="Arial" w:hAnsi="Arial" w:cs="Arial"/>
          <w:spacing w:val="3"/>
          <w:sz w:val="14"/>
          <w:szCs w:val="14"/>
          <w:lang w:val="es-AR"/>
        </w:rPr>
        <w:t xml:space="preserve"> </w:t>
      </w:r>
      <w:r w:rsidRPr="00384DDB">
        <w:rPr>
          <w:rFonts w:ascii="Arial" w:hAnsi="Arial" w:cs="Arial"/>
          <w:sz w:val="14"/>
          <w:szCs w:val="14"/>
          <w:lang w:val="es-AR"/>
        </w:rPr>
        <w:t xml:space="preserve">en </w:t>
      </w:r>
      <w:r w:rsidRPr="00384DDB">
        <w:rPr>
          <w:rFonts w:ascii="Arial" w:hAnsi="Arial" w:cs="Arial"/>
          <w:spacing w:val="-1"/>
          <w:sz w:val="14"/>
          <w:szCs w:val="14"/>
          <w:lang w:val="es-AR"/>
        </w:rPr>
        <w:t>el</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Banco,</w:t>
      </w:r>
      <w:r w:rsidRPr="00384DDB">
        <w:rPr>
          <w:rFonts w:ascii="Arial" w:hAnsi="Arial" w:cs="Arial"/>
          <w:spacing w:val="3"/>
          <w:sz w:val="14"/>
          <w:szCs w:val="14"/>
          <w:lang w:val="es-AR"/>
        </w:rPr>
        <w:t xml:space="preserve"> </w:t>
      </w:r>
      <w:r w:rsidRPr="00384DDB">
        <w:rPr>
          <w:rFonts w:ascii="Arial" w:hAnsi="Arial" w:cs="Arial"/>
          <w:sz w:val="14"/>
          <w:szCs w:val="14"/>
          <w:lang w:val="es-AR"/>
        </w:rPr>
        <w:t>sin</w:t>
      </w:r>
      <w:r w:rsidRPr="00384DDB">
        <w:rPr>
          <w:rFonts w:ascii="Arial" w:hAnsi="Arial" w:cs="Arial"/>
          <w:spacing w:val="2"/>
          <w:sz w:val="14"/>
          <w:szCs w:val="14"/>
          <w:lang w:val="es-AR"/>
        </w:rPr>
        <w:t xml:space="preserve"> </w:t>
      </w:r>
      <w:r w:rsidRPr="00384DDB">
        <w:rPr>
          <w:rFonts w:ascii="Arial" w:hAnsi="Arial" w:cs="Arial"/>
          <w:sz w:val="14"/>
          <w:szCs w:val="14"/>
          <w:lang w:val="es-AR"/>
        </w:rPr>
        <w:t>previa comunicación,</w:t>
      </w:r>
      <w:r w:rsidRPr="00384DDB">
        <w:rPr>
          <w:rFonts w:ascii="Arial" w:hAnsi="Arial" w:cs="Arial"/>
          <w:spacing w:val="3"/>
          <w:sz w:val="14"/>
          <w:szCs w:val="14"/>
          <w:lang w:val="es-AR"/>
        </w:rPr>
        <w:t xml:space="preserve"> </w:t>
      </w:r>
      <w:r w:rsidRPr="00384DDB">
        <w:rPr>
          <w:rFonts w:ascii="Arial" w:hAnsi="Arial" w:cs="Arial"/>
          <w:sz w:val="14"/>
          <w:szCs w:val="14"/>
          <w:lang w:val="es-AR"/>
        </w:rPr>
        <w:t>los</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importes</w:t>
      </w:r>
      <w:r w:rsidRPr="00384DDB">
        <w:rPr>
          <w:rFonts w:ascii="Arial" w:hAnsi="Arial" w:cs="Arial"/>
          <w:spacing w:val="2"/>
          <w:sz w:val="14"/>
          <w:szCs w:val="14"/>
          <w:lang w:val="es-AR"/>
        </w:rPr>
        <w:t xml:space="preserve"> </w:t>
      </w:r>
      <w:r w:rsidRPr="00384DDB">
        <w:rPr>
          <w:rFonts w:ascii="Arial" w:hAnsi="Arial" w:cs="Arial"/>
          <w:sz w:val="14"/>
          <w:szCs w:val="14"/>
          <w:lang w:val="es-AR"/>
        </w:rPr>
        <w:t>que</w:t>
      </w:r>
      <w:r w:rsidRPr="00384DDB">
        <w:rPr>
          <w:rFonts w:ascii="Arial" w:hAnsi="Arial" w:cs="Arial"/>
          <w:spacing w:val="3"/>
          <w:sz w:val="14"/>
          <w:szCs w:val="14"/>
          <w:lang w:val="es-AR"/>
        </w:rPr>
        <w:t xml:space="preserve"> </w:t>
      </w:r>
      <w:r w:rsidRPr="00384DDB">
        <w:rPr>
          <w:rFonts w:ascii="Arial" w:hAnsi="Arial" w:cs="Arial"/>
          <w:sz w:val="14"/>
          <w:szCs w:val="14"/>
          <w:lang w:val="es-AR"/>
        </w:rPr>
        <w:t>se</w:t>
      </w:r>
      <w:r w:rsidRPr="00384DDB">
        <w:rPr>
          <w:rFonts w:ascii="Arial" w:hAnsi="Arial" w:cs="Arial"/>
          <w:spacing w:val="11"/>
          <w:sz w:val="14"/>
          <w:szCs w:val="14"/>
          <w:lang w:val="es-AR"/>
        </w:rPr>
        <w:t xml:space="preserve"> </w:t>
      </w:r>
      <w:r w:rsidRPr="00384DDB">
        <w:rPr>
          <w:rFonts w:ascii="Arial" w:hAnsi="Arial" w:cs="Arial"/>
          <w:sz w:val="14"/>
          <w:szCs w:val="14"/>
          <w:lang w:val="es-AR"/>
        </w:rPr>
        <w:t>vean</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obligados</w:t>
      </w:r>
      <w:r w:rsidRPr="00384DDB">
        <w:rPr>
          <w:rFonts w:ascii="Arial" w:hAnsi="Arial" w:cs="Arial"/>
          <w:spacing w:val="3"/>
          <w:sz w:val="14"/>
          <w:szCs w:val="14"/>
          <w:lang w:val="es-AR"/>
        </w:rPr>
        <w:t xml:space="preserve"> </w:t>
      </w:r>
      <w:r w:rsidRPr="00384DDB">
        <w:rPr>
          <w:rFonts w:ascii="Arial" w:hAnsi="Arial" w:cs="Arial"/>
          <w:sz w:val="14"/>
          <w:szCs w:val="14"/>
          <w:lang w:val="es-AR"/>
        </w:rPr>
        <w:t>a retener</w:t>
      </w:r>
      <w:r w:rsidRPr="00384DDB">
        <w:rPr>
          <w:rFonts w:ascii="Arial" w:hAnsi="Arial" w:cs="Arial"/>
          <w:spacing w:val="100"/>
          <w:w w:val="99"/>
          <w:sz w:val="14"/>
          <w:szCs w:val="14"/>
          <w:lang w:val="es-AR"/>
        </w:rPr>
        <w:t xml:space="preserve"> </w:t>
      </w:r>
      <w:r w:rsidRPr="00384DDB">
        <w:rPr>
          <w:rFonts w:ascii="Arial" w:hAnsi="Arial" w:cs="Arial"/>
          <w:spacing w:val="-1"/>
          <w:sz w:val="14"/>
          <w:szCs w:val="14"/>
          <w:lang w:val="es-AR"/>
        </w:rPr>
        <w:t>producto</w:t>
      </w:r>
      <w:r w:rsidRPr="00384DDB">
        <w:rPr>
          <w:rFonts w:ascii="Arial" w:hAnsi="Arial" w:cs="Arial"/>
          <w:sz w:val="14"/>
          <w:szCs w:val="14"/>
          <w:lang w:val="es-AR"/>
        </w:rPr>
        <w:t xml:space="preserve"> del</w:t>
      </w:r>
      <w:r w:rsidRPr="00384DDB">
        <w:rPr>
          <w:rFonts w:ascii="Arial" w:hAnsi="Arial" w:cs="Arial"/>
          <w:spacing w:val="1"/>
          <w:sz w:val="14"/>
          <w:szCs w:val="14"/>
          <w:lang w:val="es-AR"/>
        </w:rPr>
        <w:t xml:space="preserve"> </w:t>
      </w:r>
      <w:r w:rsidRPr="00384DDB">
        <w:rPr>
          <w:rFonts w:ascii="Arial" w:hAnsi="Arial" w:cs="Arial"/>
          <w:spacing w:val="-1"/>
          <w:sz w:val="14"/>
          <w:szCs w:val="14"/>
          <w:lang w:val="es-AR"/>
        </w:rPr>
        <w:t>análisis</w:t>
      </w:r>
      <w:r w:rsidRPr="00384DDB">
        <w:rPr>
          <w:rFonts w:ascii="Arial" w:hAnsi="Arial" w:cs="Arial"/>
          <w:spacing w:val="1"/>
          <w:sz w:val="14"/>
          <w:szCs w:val="14"/>
          <w:lang w:val="es-AR"/>
        </w:rPr>
        <w:t xml:space="preserve"> </w:t>
      </w:r>
      <w:r w:rsidRPr="00384DDB">
        <w:rPr>
          <w:rFonts w:ascii="Arial" w:hAnsi="Arial" w:cs="Arial"/>
          <w:sz w:val="14"/>
          <w:szCs w:val="14"/>
          <w:lang w:val="es-AR"/>
        </w:rPr>
        <w:t xml:space="preserve">a posterior </w:t>
      </w:r>
      <w:r w:rsidRPr="00384DDB">
        <w:rPr>
          <w:rFonts w:ascii="Arial" w:hAnsi="Arial" w:cs="Arial"/>
          <w:spacing w:val="-1"/>
          <w:sz w:val="14"/>
          <w:szCs w:val="14"/>
          <w:lang w:val="es-AR"/>
        </w:rPr>
        <w:t>de</w:t>
      </w:r>
      <w:r w:rsidRPr="00384DDB">
        <w:rPr>
          <w:rFonts w:ascii="Arial" w:hAnsi="Arial" w:cs="Arial"/>
          <w:sz w:val="14"/>
          <w:szCs w:val="14"/>
          <w:lang w:val="es-AR"/>
        </w:rPr>
        <w:t xml:space="preserve"> la liquidación </w:t>
      </w:r>
      <w:r w:rsidRPr="00384DDB">
        <w:rPr>
          <w:rFonts w:ascii="Arial" w:hAnsi="Arial" w:cs="Arial"/>
          <w:spacing w:val="-1"/>
          <w:sz w:val="14"/>
          <w:szCs w:val="14"/>
          <w:lang w:val="es-AR"/>
        </w:rPr>
        <w:t>de</w:t>
      </w:r>
      <w:r w:rsidRPr="00384DDB">
        <w:rPr>
          <w:rFonts w:ascii="Arial" w:hAnsi="Arial" w:cs="Arial"/>
          <w:sz w:val="14"/>
          <w:szCs w:val="14"/>
          <w:lang w:val="es-AR"/>
        </w:rPr>
        <w:t xml:space="preserve"> la</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operación</w:t>
      </w:r>
      <w:r w:rsidRPr="00384DDB">
        <w:rPr>
          <w:rFonts w:ascii="Arial" w:hAnsi="Arial" w:cs="Arial"/>
          <w:spacing w:val="2"/>
          <w:sz w:val="14"/>
          <w:szCs w:val="14"/>
          <w:lang w:val="es-AR"/>
        </w:rPr>
        <w:t xml:space="preserve"> </w:t>
      </w:r>
      <w:r w:rsidRPr="00384DDB">
        <w:rPr>
          <w:rFonts w:ascii="Arial" w:hAnsi="Arial" w:cs="Arial"/>
          <w:sz w:val="14"/>
          <w:szCs w:val="14"/>
          <w:lang w:val="es-AR"/>
        </w:rPr>
        <w:t xml:space="preserve">o a </w:t>
      </w:r>
      <w:r w:rsidRPr="00384DDB">
        <w:rPr>
          <w:rFonts w:ascii="Arial" w:hAnsi="Arial" w:cs="Arial"/>
          <w:spacing w:val="-1"/>
          <w:sz w:val="14"/>
          <w:szCs w:val="14"/>
          <w:lang w:val="es-AR"/>
        </w:rPr>
        <w:t>abonar</w:t>
      </w:r>
      <w:r w:rsidRPr="00384DDB">
        <w:rPr>
          <w:rFonts w:ascii="Arial" w:hAnsi="Arial" w:cs="Arial"/>
          <w:sz w:val="14"/>
          <w:szCs w:val="14"/>
          <w:lang w:val="es-AR"/>
        </w:rPr>
        <w:t xml:space="preserve"> como consecuencia de reclamos</w:t>
      </w:r>
      <w:r w:rsidRPr="00384DDB">
        <w:rPr>
          <w:rFonts w:ascii="Arial" w:hAnsi="Arial" w:cs="Arial"/>
          <w:spacing w:val="1"/>
          <w:sz w:val="14"/>
          <w:szCs w:val="14"/>
          <w:lang w:val="es-AR"/>
        </w:rPr>
        <w:t xml:space="preserve"> </w:t>
      </w:r>
      <w:r w:rsidRPr="00384DDB">
        <w:rPr>
          <w:rFonts w:ascii="Arial" w:hAnsi="Arial" w:cs="Arial"/>
          <w:sz w:val="14"/>
          <w:szCs w:val="14"/>
          <w:lang w:val="es-AR"/>
        </w:rPr>
        <w:t>que les</w:t>
      </w:r>
      <w:r w:rsidRPr="00384DDB">
        <w:rPr>
          <w:rFonts w:ascii="Arial" w:hAnsi="Arial" w:cs="Arial"/>
          <w:spacing w:val="1"/>
          <w:sz w:val="14"/>
          <w:szCs w:val="14"/>
          <w:lang w:val="es-AR"/>
        </w:rPr>
        <w:t xml:space="preserve"> </w:t>
      </w:r>
      <w:r w:rsidRPr="00384DDB">
        <w:rPr>
          <w:rFonts w:ascii="Arial" w:hAnsi="Arial" w:cs="Arial"/>
          <w:spacing w:val="-1"/>
          <w:sz w:val="14"/>
          <w:szCs w:val="14"/>
          <w:lang w:val="es-AR"/>
        </w:rPr>
        <w:t>efectúe</w:t>
      </w:r>
      <w:r w:rsidRPr="00384DDB">
        <w:rPr>
          <w:rFonts w:ascii="Arial" w:hAnsi="Arial" w:cs="Arial"/>
          <w:sz w:val="14"/>
          <w:szCs w:val="14"/>
          <w:lang w:val="es-AR"/>
        </w:rPr>
        <w:t xml:space="preserve"> la AFIP</w:t>
      </w:r>
      <w:r w:rsidRPr="00384DDB">
        <w:rPr>
          <w:rFonts w:ascii="Arial" w:hAnsi="Arial" w:cs="Arial"/>
          <w:spacing w:val="1"/>
          <w:sz w:val="14"/>
          <w:szCs w:val="14"/>
          <w:lang w:val="es-AR"/>
        </w:rPr>
        <w:t xml:space="preserve"> </w:t>
      </w:r>
      <w:r w:rsidRPr="00384DDB">
        <w:rPr>
          <w:rFonts w:ascii="Arial" w:hAnsi="Arial" w:cs="Arial"/>
          <w:sz w:val="14"/>
          <w:szCs w:val="14"/>
          <w:lang w:val="es-AR"/>
        </w:rPr>
        <w:t xml:space="preserve">por </w:t>
      </w:r>
      <w:r w:rsidRPr="00384DDB">
        <w:rPr>
          <w:rFonts w:ascii="Arial" w:hAnsi="Arial" w:cs="Arial"/>
          <w:spacing w:val="-1"/>
          <w:sz w:val="14"/>
          <w:szCs w:val="14"/>
          <w:lang w:val="es-AR"/>
        </w:rPr>
        <w:t>no</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haber</w:t>
      </w:r>
      <w:r w:rsidRPr="00384DDB">
        <w:rPr>
          <w:rFonts w:ascii="Arial" w:hAnsi="Arial" w:cs="Arial"/>
          <w:sz w:val="14"/>
          <w:szCs w:val="14"/>
          <w:lang w:val="es-AR"/>
        </w:rPr>
        <w:t xml:space="preserve"> efectuado la retención que</w:t>
      </w:r>
      <w:r w:rsidRPr="00384DDB">
        <w:rPr>
          <w:rFonts w:ascii="Arial" w:hAnsi="Arial" w:cs="Arial"/>
          <w:spacing w:val="103"/>
          <w:w w:val="99"/>
          <w:sz w:val="14"/>
          <w:szCs w:val="14"/>
          <w:lang w:val="es-AR"/>
        </w:rPr>
        <w:t xml:space="preserve"> </w:t>
      </w:r>
      <w:r w:rsidRPr="00384DDB">
        <w:rPr>
          <w:rFonts w:ascii="Arial" w:hAnsi="Arial" w:cs="Arial"/>
          <w:spacing w:val="-1"/>
          <w:sz w:val="14"/>
          <w:szCs w:val="14"/>
          <w:lang w:val="es-AR"/>
        </w:rPr>
        <w:t>corresponda,</w:t>
      </w:r>
      <w:r w:rsidRPr="00384DDB">
        <w:rPr>
          <w:rFonts w:ascii="Arial" w:hAnsi="Arial" w:cs="Arial"/>
          <w:spacing w:val="-4"/>
          <w:sz w:val="14"/>
          <w:szCs w:val="14"/>
          <w:lang w:val="es-AR"/>
        </w:rPr>
        <w:t xml:space="preserve"> </w:t>
      </w:r>
      <w:r w:rsidRPr="00384DDB">
        <w:rPr>
          <w:rFonts w:ascii="Arial" w:hAnsi="Arial" w:cs="Arial"/>
          <w:spacing w:val="-2"/>
          <w:sz w:val="14"/>
          <w:szCs w:val="14"/>
          <w:lang w:val="es-AR"/>
        </w:rPr>
        <w:t>ya</w:t>
      </w:r>
      <w:r w:rsidRPr="00384DDB">
        <w:rPr>
          <w:rFonts w:ascii="Arial" w:hAnsi="Arial" w:cs="Arial"/>
          <w:spacing w:val="-3"/>
          <w:sz w:val="14"/>
          <w:szCs w:val="14"/>
          <w:lang w:val="es-AR"/>
        </w:rPr>
        <w:t xml:space="preserve"> </w:t>
      </w:r>
      <w:r w:rsidRPr="00384DDB">
        <w:rPr>
          <w:rFonts w:ascii="Arial" w:hAnsi="Arial" w:cs="Arial"/>
          <w:sz w:val="14"/>
          <w:szCs w:val="14"/>
          <w:lang w:val="es-AR"/>
        </w:rPr>
        <w:t>sea</w:t>
      </w:r>
      <w:r w:rsidRPr="00384DDB">
        <w:rPr>
          <w:rFonts w:ascii="Arial" w:hAnsi="Arial" w:cs="Arial"/>
          <w:spacing w:val="-4"/>
          <w:sz w:val="14"/>
          <w:szCs w:val="14"/>
          <w:lang w:val="es-AR"/>
        </w:rPr>
        <w:t xml:space="preserve"> </w:t>
      </w:r>
      <w:r w:rsidRPr="00384DDB">
        <w:rPr>
          <w:rFonts w:ascii="Arial" w:hAnsi="Arial" w:cs="Arial"/>
          <w:sz w:val="14"/>
          <w:szCs w:val="14"/>
          <w:lang w:val="es-AR"/>
        </w:rPr>
        <w:t>cual</w:t>
      </w:r>
      <w:r w:rsidRPr="00384DDB">
        <w:rPr>
          <w:rFonts w:ascii="Arial" w:hAnsi="Arial" w:cs="Arial"/>
          <w:spacing w:val="-5"/>
          <w:sz w:val="14"/>
          <w:szCs w:val="14"/>
          <w:lang w:val="es-AR"/>
        </w:rPr>
        <w:t xml:space="preserve"> </w:t>
      </w:r>
      <w:r w:rsidRPr="00384DDB">
        <w:rPr>
          <w:rFonts w:ascii="Arial" w:hAnsi="Arial" w:cs="Arial"/>
          <w:sz w:val="14"/>
          <w:szCs w:val="14"/>
          <w:lang w:val="es-AR"/>
        </w:rPr>
        <w:t>fuese</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3"/>
          <w:sz w:val="14"/>
          <w:szCs w:val="14"/>
          <w:lang w:val="es-AR"/>
        </w:rPr>
        <w:t xml:space="preserve"> </w:t>
      </w:r>
      <w:r w:rsidRPr="00384DDB">
        <w:rPr>
          <w:rFonts w:ascii="Arial" w:hAnsi="Arial" w:cs="Arial"/>
          <w:sz w:val="14"/>
          <w:szCs w:val="14"/>
          <w:lang w:val="es-AR"/>
        </w:rPr>
        <w:t>concepto.</w:t>
      </w:r>
    </w:p>
    <w:p w14:paraId="4277D849" w14:textId="77777777" w:rsidR="002F3691" w:rsidRPr="00384DDB" w:rsidRDefault="002F3691" w:rsidP="002F3691">
      <w:pPr>
        <w:jc w:val="both"/>
        <w:rPr>
          <w:rFonts w:ascii="Arial" w:hAnsi="Arial" w:cs="Arial"/>
          <w:b/>
          <w:spacing w:val="-1"/>
          <w:sz w:val="16"/>
          <w:u w:val="single" w:color="000000"/>
          <w:lang w:val="es-AR"/>
        </w:rPr>
      </w:pPr>
    </w:p>
    <w:p w14:paraId="0AB14416" w14:textId="77777777" w:rsidR="009E6BF6" w:rsidRPr="00384DDB" w:rsidRDefault="009E6BF6" w:rsidP="002F3691">
      <w:pPr>
        <w:jc w:val="both"/>
        <w:rPr>
          <w:rFonts w:ascii="Arial" w:hAnsi="Arial" w:cs="Arial"/>
          <w:b/>
          <w:spacing w:val="-1"/>
          <w:sz w:val="16"/>
          <w:u w:val="single" w:color="000000"/>
          <w:lang w:val="es-AR"/>
        </w:rPr>
      </w:pPr>
    </w:p>
    <w:p w14:paraId="4D8DB21E" w14:textId="77777777" w:rsidR="002F3691" w:rsidRPr="00384DDB" w:rsidRDefault="00986C14" w:rsidP="002F3691">
      <w:pPr>
        <w:jc w:val="both"/>
        <w:rPr>
          <w:rFonts w:ascii="Arial" w:eastAsia="Arial" w:hAnsi="Arial" w:cs="Arial"/>
          <w:sz w:val="14"/>
          <w:szCs w:val="14"/>
          <w:lang w:val="es-AR"/>
        </w:rPr>
      </w:pPr>
      <w:r w:rsidRPr="00384DDB">
        <w:rPr>
          <w:rFonts w:ascii="Arial" w:hAnsi="Arial" w:cs="Arial"/>
          <w:b/>
          <w:spacing w:val="-1"/>
          <w:sz w:val="16"/>
          <w:u w:val="single" w:color="000000"/>
          <w:lang w:val="es-AR"/>
        </w:rPr>
        <w:t xml:space="preserve">218 - IMPUESTO </w:t>
      </w:r>
      <w:r w:rsidRPr="00384DDB">
        <w:rPr>
          <w:rFonts w:ascii="Arial" w:hAnsi="Arial" w:cs="Arial"/>
          <w:b/>
          <w:sz w:val="16"/>
          <w:u w:val="single" w:color="000000"/>
          <w:lang w:val="es-AR"/>
        </w:rPr>
        <w:t>A</w:t>
      </w:r>
      <w:r w:rsidRPr="00384DDB">
        <w:rPr>
          <w:rFonts w:ascii="Arial" w:hAnsi="Arial" w:cs="Arial"/>
          <w:b/>
          <w:spacing w:val="-11"/>
          <w:sz w:val="16"/>
          <w:u w:val="single" w:color="000000"/>
          <w:lang w:val="es-AR"/>
        </w:rPr>
        <w:t xml:space="preserve"> </w:t>
      </w:r>
      <w:r w:rsidRPr="00384DDB">
        <w:rPr>
          <w:rFonts w:ascii="Arial" w:hAnsi="Arial" w:cs="Arial"/>
          <w:b/>
          <w:spacing w:val="-2"/>
          <w:sz w:val="16"/>
          <w:u w:val="single" w:color="000000"/>
          <w:lang w:val="es-AR"/>
        </w:rPr>
        <w:t>LAS GANANCIAS - RG 739/99</w:t>
      </w:r>
      <w:r w:rsidRPr="00384DDB">
        <w:rPr>
          <w:rFonts w:ascii="Arial" w:hAnsi="Arial" w:cs="Arial"/>
          <w:b/>
          <w:spacing w:val="-3"/>
          <w:sz w:val="16"/>
          <w:u w:val="single" w:color="000000"/>
          <w:lang w:val="es-AR"/>
        </w:rPr>
        <w:t xml:space="preserve"> </w:t>
      </w:r>
      <w:r w:rsidRPr="00384DDB">
        <w:rPr>
          <w:rFonts w:ascii="Arial" w:hAnsi="Arial" w:cs="Arial"/>
          <w:i/>
          <w:spacing w:val="-1"/>
          <w:sz w:val="14"/>
          <w:lang w:val="es-AR"/>
        </w:rPr>
        <w:t>(marcar</w:t>
      </w:r>
      <w:r w:rsidRPr="00384DDB">
        <w:rPr>
          <w:rFonts w:ascii="Arial" w:hAnsi="Arial" w:cs="Arial"/>
          <w:i/>
          <w:spacing w:val="-4"/>
          <w:sz w:val="14"/>
          <w:lang w:val="es-AR"/>
        </w:rPr>
        <w:t xml:space="preserve"> </w:t>
      </w:r>
      <w:r w:rsidRPr="00384DDB">
        <w:rPr>
          <w:rFonts w:ascii="Arial" w:hAnsi="Arial" w:cs="Arial"/>
          <w:i/>
          <w:sz w:val="14"/>
          <w:lang w:val="es-AR"/>
        </w:rPr>
        <w:t>y</w:t>
      </w:r>
      <w:r w:rsidRPr="00384DDB">
        <w:rPr>
          <w:rFonts w:ascii="Arial" w:hAnsi="Arial" w:cs="Arial"/>
          <w:i/>
          <w:spacing w:val="-1"/>
          <w:sz w:val="14"/>
          <w:lang w:val="es-AR"/>
        </w:rPr>
        <w:t xml:space="preserve"> </w:t>
      </w:r>
      <w:r w:rsidRPr="00384DDB">
        <w:rPr>
          <w:rFonts w:ascii="Arial" w:hAnsi="Arial" w:cs="Arial"/>
          <w:i/>
          <w:sz w:val="14"/>
          <w:lang w:val="es-AR"/>
        </w:rPr>
        <w:t>completar</w:t>
      </w:r>
      <w:r w:rsidRPr="00384DDB">
        <w:rPr>
          <w:rFonts w:ascii="Arial" w:hAnsi="Arial" w:cs="Arial"/>
          <w:i/>
          <w:spacing w:val="-4"/>
          <w:sz w:val="14"/>
          <w:lang w:val="es-AR"/>
        </w:rPr>
        <w:t xml:space="preserve"> </w:t>
      </w:r>
      <w:r w:rsidRPr="00384DDB">
        <w:rPr>
          <w:rFonts w:ascii="Arial" w:hAnsi="Arial" w:cs="Arial"/>
          <w:i/>
          <w:sz w:val="14"/>
          <w:lang w:val="es-AR"/>
        </w:rPr>
        <w:t>lo</w:t>
      </w:r>
      <w:r w:rsidRPr="00384DDB">
        <w:rPr>
          <w:rFonts w:ascii="Arial" w:hAnsi="Arial" w:cs="Arial"/>
          <w:i/>
          <w:spacing w:val="-1"/>
          <w:sz w:val="14"/>
          <w:lang w:val="es-AR"/>
        </w:rPr>
        <w:t xml:space="preserve"> </w:t>
      </w:r>
      <w:r w:rsidRPr="00384DDB">
        <w:rPr>
          <w:rFonts w:ascii="Arial" w:hAnsi="Arial" w:cs="Arial"/>
          <w:i/>
          <w:sz w:val="14"/>
          <w:lang w:val="es-AR"/>
        </w:rPr>
        <w:t>que</w:t>
      </w:r>
      <w:r w:rsidRPr="00384DDB">
        <w:rPr>
          <w:rFonts w:ascii="Arial" w:hAnsi="Arial" w:cs="Arial"/>
          <w:i/>
          <w:spacing w:val="-4"/>
          <w:sz w:val="14"/>
          <w:lang w:val="es-AR"/>
        </w:rPr>
        <w:t xml:space="preserve"> </w:t>
      </w:r>
      <w:r w:rsidRPr="00384DDB">
        <w:rPr>
          <w:rFonts w:ascii="Arial" w:hAnsi="Arial" w:cs="Arial"/>
          <w:i/>
          <w:sz w:val="14"/>
          <w:lang w:val="es-AR"/>
        </w:rPr>
        <w:t>corresponda)</w:t>
      </w:r>
    </w:p>
    <w:p w14:paraId="4FF71698" w14:textId="77777777" w:rsidR="002F3691" w:rsidRPr="00384DDB" w:rsidRDefault="00986C14" w:rsidP="002F3691">
      <w:pPr>
        <w:spacing w:before="2"/>
        <w:jc w:val="both"/>
        <w:rPr>
          <w:rFonts w:ascii="Arial" w:eastAsia="Arial" w:hAnsi="Arial" w:cs="Arial"/>
          <w:sz w:val="14"/>
          <w:szCs w:val="14"/>
          <w:lang w:val="es-AR"/>
        </w:rPr>
      </w:pPr>
      <w:r w:rsidRPr="00384DDB">
        <w:rPr>
          <w:rFonts w:ascii="Arial" w:hAnsi="Arial" w:cs="Arial"/>
          <w:b/>
          <w:spacing w:val="-1"/>
          <w:sz w:val="14"/>
          <w:lang w:val="es-AR"/>
        </w:rPr>
        <w:t>(Integración</w:t>
      </w:r>
      <w:r w:rsidRPr="00384DDB">
        <w:rPr>
          <w:rFonts w:ascii="Arial" w:hAnsi="Arial" w:cs="Arial"/>
          <w:b/>
          <w:spacing w:val="-5"/>
          <w:sz w:val="14"/>
          <w:lang w:val="es-AR"/>
        </w:rPr>
        <w:t xml:space="preserve"> </w:t>
      </w:r>
      <w:r w:rsidRPr="00384DDB">
        <w:rPr>
          <w:rFonts w:ascii="Arial" w:hAnsi="Arial" w:cs="Arial"/>
          <w:b/>
          <w:spacing w:val="-1"/>
          <w:sz w:val="14"/>
          <w:u w:val="single" w:color="000000"/>
          <w:lang w:val="es-AR"/>
        </w:rPr>
        <w:t>obligatoria</w:t>
      </w:r>
      <w:r w:rsidRPr="00384DDB">
        <w:rPr>
          <w:rFonts w:ascii="Arial" w:hAnsi="Arial" w:cs="Arial"/>
          <w:b/>
          <w:spacing w:val="-4"/>
          <w:sz w:val="14"/>
          <w:u w:val="single" w:color="000000"/>
          <w:lang w:val="es-AR"/>
        </w:rPr>
        <w:t xml:space="preserve"> </w:t>
      </w:r>
      <w:r w:rsidRPr="00384DDB">
        <w:rPr>
          <w:rFonts w:ascii="Arial" w:hAnsi="Arial" w:cs="Arial"/>
          <w:b/>
          <w:sz w:val="14"/>
          <w:lang w:val="es-AR"/>
        </w:rPr>
        <w:t>para</w:t>
      </w:r>
      <w:r w:rsidRPr="00384DDB">
        <w:rPr>
          <w:rFonts w:ascii="Arial" w:hAnsi="Arial" w:cs="Arial"/>
          <w:b/>
          <w:spacing w:val="-7"/>
          <w:sz w:val="14"/>
          <w:lang w:val="es-AR"/>
        </w:rPr>
        <w:t xml:space="preserve"> </w:t>
      </w:r>
      <w:r w:rsidRPr="00384DDB">
        <w:rPr>
          <w:rFonts w:ascii="Arial" w:hAnsi="Arial" w:cs="Arial"/>
          <w:b/>
          <w:sz w:val="14"/>
          <w:lang w:val="es-AR"/>
        </w:rPr>
        <w:t>Pago</w:t>
      </w:r>
      <w:r w:rsidRPr="00384DDB">
        <w:rPr>
          <w:rFonts w:ascii="Arial" w:hAnsi="Arial" w:cs="Arial"/>
          <w:b/>
          <w:spacing w:val="-7"/>
          <w:sz w:val="14"/>
          <w:lang w:val="es-AR"/>
        </w:rPr>
        <w:t xml:space="preserve"> </w:t>
      </w:r>
      <w:r w:rsidRPr="00384DDB">
        <w:rPr>
          <w:rFonts w:ascii="Arial" w:hAnsi="Arial" w:cs="Arial"/>
          <w:b/>
          <w:sz w:val="14"/>
          <w:lang w:val="es-AR"/>
        </w:rPr>
        <w:t>de</w:t>
      </w:r>
      <w:r w:rsidRPr="00384DDB">
        <w:rPr>
          <w:rFonts w:ascii="Arial" w:hAnsi="Arial" w:cs="Arial"/>
          <w:b/>
          <w:spacing w:val="-6"/>
          <w:sz w:val="14"/>
          <w:lang w:val="es-AR"/>
        </w:rPr>
        <w:t xml:space="preserve"> </w:t>
      </w:r>
      <w:r w:rsidRPr="00384DDB">
        <w:rPr>
          <w:rFonts w:ascii="Arial" w:hAnsi="Arial" w:cs="Arial"/>
          <w:b/>
          <w:spacing w:val="-1"/>
          <w:sz w:val="14"/>
          <w:u w:val="single" w:color="000000"/>
          <w:lang w:val="es-AR"/>
        </w:rPr>
        <w:t>Servicios</w:t>
      </w:r>
      <w:r w:rsidRPr="00384DDB">
        <w:rPr>
          <w:rFonts w:ascii="Arial" w:hAnsi="Arial" w:cs="Arial"/>
          <w:b/>
          <w:spacing w:val="-5"/>
          <w:sz w:val="14"/>
          <w:u w:val="single" w:color="000000"/>
          <w:lang w:val="es-AR"/>
        </w:rPr>
        <w:t xml:space="preserve"> </w:t>
      </w:r>
      <w:r w:rsidRPr="00384DDB">
        <w:rPr>
          <w:rFonts w:ascii="Arial" w:hAnsi="Arial" w:cs="Arial"/>
          <w:b/>
          <w:sz w:val="14"/>
          <w:u w:val="single" w:color="000000"/>
          <w:lang w:val="es-AR"/>
        </w:rPr>
        <w:t>e</w:t>
      </w:r>
      <w:r w:rsidRPr="00384DDB">
        <w:rPr>
          <w:rFonts w:ascii="Arial" w:hAnsi="Arial" w:cs="Arial"/>
          <w:b/>
          <w:spacing w:val="-6"/>
          <w:sz w:val="14"/>
          <w:u w:val="single" w:color="000000"/>
          <w:lang w:val="es-AR"/>
        </w:rPr>
        <w:t xml:space="preserve"> </w:t>
      </w:r>
      <w:r w:rsidRPr="00384DDB">
        <w:rPr>
          <w:rFonts w:ascii="Arial" w:hAnsi="Arial" w:cs="Arial"/>
          <w:b/>
          <w:sz w:val="14"/>
          <w:u w:val="single" w:color="000000"/>
          <w:lang w:val="es-AR"/>
        </w:rPr>
        <w:t>Intereses</w:t>
      </w:r>
      <w:r w:rsidRPr="00384DDB">
        <w:rPr>
          <w:rFonts w:ascii="Arial" w:hAnsi="Arial" w:cs="Arial"/>
          <w:b/>
          <w:sz w:val="14"/>
          <w:lang w:val="es-AR"/>
        </w:rPr>
        <w:t>)</w:t>
      </w:r>
    </w:p>
    <w:p w14:paraId="552A9C0F" w14:textId="77777777" w:rsidR="002F3691" w:rsidRPr="00384DDB" w:rsidRDefault="002F3691" w:rsidP="002F3691">
      <w:pPr>
        <w:spacing w:before="11"/>
        <w:rPr>
          <w:rFonts w:ascii="Arial" w:eastAsia="Arial" w:hAnsi="Arial" w:cs="Arial"/>
          <w:b/>
          <w:bCs/>
          <w:sz w:val="13"/>
          <w:szCs w:val="13"/>
          <w:lang w:val="es-AR"/>
        </w:rPr>
      </w:pPr>
    </w:p>
    <w:p w14:paraId="5EB1D94B" w14:textId="77777777" w:rsidR="002F3691" w:rsidRPr="00384DDB" w:rsidRDefault="00986C14" w:rsidP="002F3691">
      <w:pPr>
        <w:pStyle w:val="Prrafodelista"/>
        <w:widowControl w:val="0"/>
        <w:numPr>
          <w:ilvl w:val="0"/>
          <w:numId w:val="16"/>
        </w:numPr>
        <w:tabs>
          <w:tab w:val="left" w:pos="787"/>
        </w:tabs>
        <w:rPr>
          <w:rFonts w:ascii="Arial" w:eastAsia="Arial" w:hAnsi="Arial" w:cs="Arial"/>
          <w:sz w:val="18"/>
          <w:szCs w:val="18"/>
        </w:rPr>
      </w:pPr>
      <w:r w:rsidRPr="00384DDB">
        <w:rPr>
          <w:rFonts w:ascii="Arial" w:hAnsi="Arial" w:cs="Arial"/>
          <w:b/>
          <w:sz w:val="18"/>
          <w:szCs w:val="18"/>
          <w:lang w:val="es-ES"/>
        </w:rPr>
        <w:fldChar w:fldCharType="begin">
          <w:ffData>
            <w:name w:val="Casilla13"/>
            <w:enabled/>
            <w:calcOnExit w:val="0"/>
            <w:checkBox>
              <w:sizeAuto/>
              <w:default w:val="0"/>
              <w:checked w:val="0"/>
            </w:checkBox>
          </w:ffData>
        </w:fldChar>
      </w:r>
      <w:r w:rsidRPr="00384DDB">
        <w:rPr>
          <w:rFonts w:ascii="Arial" w:hAnsi="Arial" w:cs="Arial"/>
          <w:b/>
          <w:sz w:val="18"/>
          <w:szCs w:val="18"/>
          <w:lang w:val="es-ES"/>
        </w:rPr>
        <w:instrText xml:space="preserve"> FORMCHECKBOX </w:instrText>
      </w:r>
      <w:r w:rsidRPr="00384DDB">
        <w:rPr>
          <w:rFonts w:ascii="Arial" w:hAnsi="Arial" w:cs="Arial"/>
          <w:b/>
          <w:sz w:val="18"/>
          <w:szCs w:val="18"/>
          <w:lang w:val="es-ES"/>
        </w:rPr>
      </w:r>
      <w:r w:rsidRPr="00384DDB">
        <w:rPr>
          <w:rFonts w:ascii="Arial" w:hAnsi="Arial" w:cs="Arial"/>
          <w:b/>
          <w:sz w:val="18"/>
          <w:szCs w:val="18"/>
          <w:lang w:val="es-ES"/>
        </w:rPr>
        <w:fldChar w:fldCharType="separate"/>
      </w:r>
      <w:r w:rsidRPr="00384DDB">
        <w:rPr>
          <w:rFonts w:ascii="Arial" w:hAnsi="Arial" w:cs="Arial"/>
          <w:b/>
          <w:sz w:val="18"/>
          <w:szCs w:val="18"/>
          <w:lang w:val="es-ES"/>
        </w:rPr>
        <w:fldChar w:fldCharType="end"/>
      </w:r>
      <w:r w:rsidRPr="00384DDB">
        <w:rPr>
          <w:rFonts w:ascii="Arial" w:hAnsi="Arial" w:cs="Arial"/>
          <w:b/>
          <w:sz w:val="18"/>
          <w:szCs w:val="18"/>
          <w:lang w:val="es-ES"/>
        </w:rPr>
        <w:t xml:space="preserve"> </w:t>
      </w:r>
      <w:r w:rsidRPr="00384DDB">
        <w:rPr>
          <w:rFonts w:ascii="Arial" w:hAnsi="Arial" w:cs="Arial"/>
          <w:b/>
          <w:sz w:val="18"/>
          <w:szCs w:val="18"/>
        </w:rPr>
        <w:t>No</w:t>
      </w:r>
      <w:r w:rsidRPr="00384DDB">
        <w:rPr>
          <w:rFonts w:ascii="Arial" w:hAnsi="Arial" w:cs="Arial"/>
          <w:b/>
          <w:spacing w:val="-9"/>
          <w:sz w:val="18"/>
          <w:szCs w:val="18"/>
        </w:rPr>
        <w:t xml:space="preserve"> </w:t>
      </w:r>
      <w:r w:rsidRPr="00384DDB">
        <w:rPr>
          <w:rFonts w:ascii="Arial" w:hAnsi="Arial" w:cs="Arial"/>
          <w:b/>
          <w:spacing w:val="-1"/>
          <w:sz w:val="18"/>
          <w:szCs w:val="18"/>
        </w:rPr>
        <w:t>Corresponde</w:t>
      </w:r>
      <w:r w:rsidRPr="00384DDB">
        <w:rPr>
          <w:rFonts w:ascii="Arial" w:hAnsi="Arial" w:cs="Arial"/>
          <w:b/>
          <w:spacing w:val="-7"/>
          <w:sz w:val="18"/>
          <w:szCs w:val="18"/>
        </w:rPr>
        <w:t xml:space="preserve"> </w:t>
      </w:r>
      <w:r w:rsidRPr="00384DDB">
        <w:rPr>
          <w:rFonts w:ascii="Arial" w:hAnsi="Arial" w:cs="Arial"/>
          <w:b/>
          <w:spacing w:val="-1"/>
          <w:sz w:val="18"/>
          <w:szCs w:val="18"/>
        </w:rPr>
        <w:t>aplicar</w:t>
      </w:r>
    </w:p>
    <w:p w14:paraId="67E9F706" w14:textId="77777777" w:rsidR="00AE6139" w:rsidRPr="00384DDB" w:rsidRDefault="00986C14" w:rsidP="00AE6139">
      <w:pPr>
        <w:spacing w:before="2"/>
        <w:ind w:left="586" w:right="316"/>
        <w:jc w:val="both"/>
        <w:rPr>
          <w:rFonts w:ascii="Arial" w:hAnsi="Arial" w:cs="Arial"/>
          <w:sz w:val="14"/>
          <w:szCs w:val="14"/>
          <w:lang w:val="es-AR"/>
        </w:rPr>
      </w:pPr>
      <w:r w:rsidRPr="00384DDB">
        <w:rPr>
          <w:rFonts w:ascii="Arial" w:hAnsi="Arial" w:cs="Arial"/>
          <w:sz w:val="14"/>
          <w:szCs w:val="14"/>
          <w:lang w:val="es-AR"/>
        </w:rPr>
        <w:t>En</w:t>
      </w:r>
      <w:r w:rsidRPr="00384DDB">
        <w:rPr>
          <w:rFonts w:ascii="Arial" w:hAnsi="Arial" w:cs="Arial"/>
          <w:spacing w:val="-5"/>
          <w:sz w:val="14"/>
          <w:szCs w:val="14"/>
          <w:lang w:val="es-AR"/>
        </w:rPr>
        <w:t xml:space="preserve"> </w:t>
      </w:r>
      <w:r w:rsidRPr="00384DDB">
        <w:rPr>
          <w:rFonts w:ascii="Arial" w:hAnsi="Arial" w:cs="Arial"/>
          <w:sz w:val="14"/>
          <w:szCs w:val="14"/>
          <w:lang w:val="es-AR"/>
        </w:rPr>
        <w:t>cumplimiento</w:t>
      </w:r>
      <w:r w:rsidRPr="00384DDB">
        <w:rPr>
          <w:rFonts w:ascii="Arial" w:hAnsi="Arial" w:cs="Arial"/>
          <w:spacing w:val="-5"/>
          <w:sz w:val="14"/>
          <w:szCs w:val="14"/>
          <w:lang w:val="es-AR"/>
        </w:rPr>
        <w:t xml:space="preserve"> </w:t>
      </w:r>
      <w:r w:rsidRPr="00384DDB">
        <w:rPr>
          <w:rFonts w:ascii="Arial" w:hAnsi="Arial" w:cs="Arial"/>
          <w:sz w:val="14"/>
          <w:szCs w:val="14"/>
          <w:lang w:val="es-AR"/>
        </w:rPr>
        <w:t>con</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las</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normas</w:t>
      </w:r>
      <w:r w:rsidRPr="00384DDB">
        <w:rPr>
          <w:rFonts w:ascii="Arial" w:hAnsi="Arial" w:cs="Arial"/>
          <w:spacing w:val="-5"/>
          <w:sz w:val="14"/>
          <w:szCs w:val="14"/>
          <w:lang w:val="es-AR"/>
        </w:rPr>
        <w:t xml:space="preserve"> </w:t>
      </w:r>
      <w:r w:rsidRPr="00384DDB">
        <w:rPr>
          <w:rFonts w:ascii="Arial" w:hAnsi="Arial" w:cs="Arial"/>
          <w:sz w:val="14"/>
          <w:szCs w:val="14"/>
          <w:lang w:val="es-AR"/>
        </w:rPr>
        <w:t>impositivas</w:t>
      </w:r>
      <w:r w:rsidRPr="00384DDB">
        <w:rPr>
          <w:rFonts w:ascii="Arial" w:hAnsi="Arial" w:cs="Arial"/>
          <w:spacing w:val="-5"/>
          <w:sz w:val="14"/>
          <w:szCs w:val="14"/>
          <w:lang w:val="es-AR"/>
        </w:rPr>
        <w:t xml:space="preserve"> </w:t>
      </w:r>
      <w:r w:rsidRPr="00384DDB">
        <w:rPr>
          <w:rFonts w:ascii="Arial" w:hAnsi="Arial" w:cs="Arial"/>
          <w:sz w:val="14"/>
          <w:szCs w:val="14"/>
          <w:lang w:val="es-AR"/>
        </w:rPr>
        <w:t>vigentes</w:t>
      </w:r>
      <w:r w:rsidRPr="00384DDB">
        <w:rPr>
          <w:rFonts w:ascii="Arial" w:hAnsi="Arial" w:cs="Arial"/>
          <w:spacing w:val="-2"/>
          <w:sz w:val="14"/>
          <w:szCs w:val="14"/>
          <w:lang w:val="es-AR"/>
        </w:rPr>
        <w:t xml:space="preserve"> </w:t>
      </w:r>
      <w:r w:rsidRPr="00384DDB">
        <w:rPr>
          <w:rFonts w:ascii="Arial" w:hAnsi="Arial" w:cs="Arial"/>
          <w:sz w:val="14"/>
          <w:szCs w:val="14"/>
          <w:lang w:val="es-AR"/>
        </w:rPr>
        <w:t>en</w:t>
      </w:r>
      <w:r w:rsidRPr="00384DDB">
        <w:rPr>
          <w:rFonts w:ascii="Arial" w:hAnsi="Arial" w:cs="Arial"/>
          <w:spacing w:val="-5"/>
          <w:sz w:val="14"/>
          <w:szCs w:val="14"/>
          <w:lang w:val="es-AR"/>
        </w:rPr>
        <w:t xml:space="preserve"> </w:t>
      </w:r>
      <w:r w:rsidRPr="00384DDB">
        <w:rPr>
          <w:rFonts w:ascii="Arial" w:hAnsi="Arial" w:cs="Arial"/>
          <w:sz w:val="14"/>
          <w:szCs w:val="14"/>
          <w:lang w:val="es-AR"/>
        </w:rPr>
        <w:t>la</w:t>
      </w:r>
      <w:r w:rsidRPr="00384DDB">
        <w:rPr>
          <w:rFonts w:ascii="Arial" w:hAnsi="Arial" w:cs="Arial"/>
          <w:spacing w:val="-5"/>
          <w:sz w:val="14"/>
          <w:szCs w:val="14"/>
          <w:lang w:val="es-AR"/>
        </w:rPr>
        <w:t xml:space="preserve"> </w:t>
      </w:r>
      <w:r w:rsidRPr="00384DDB">
        <w:rPr>
          <w:rFonts w:ascii="Arial" w:hAnsi="Arial" w:cs="Arial"/>
          <w:sz w:val="14"/>
          <w:szCs w:val="14"/>
          <w:lang w:val="es-AR"/>
        </w:rPr>
        <w:t>República</w:t>
      </w:r>
      <w:r w:rsidRPr="00384DDB">
        <w:rPr>
          <w:rFonts w:ascii="Arial" w:hAnsi="Arial" w:cs="Arial"/>
          <w:spacing w:val="-5"/>
          <w:sz w:val="14"/>
          <w:szCs w:val="14"/>
          <w:lang w:val="es-AR"/>
        </w:rPr>
        <w:t xml:space="preserve"> </w:t>
      </w:r>
      <w:r w:rsidRPr="00384DDB">
        <w:rPr>
          <w:rFonts w:ascii="Arial" w:hAnsi="Arial" w:cs="Arial"/>
          <w:sz w:val="14"/>
          <w:szCs w:val="14"/>
          <w:lang w:val="es-AR"/>
        </w:rPr>
        <w:t>Argentina,</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3"/>
          <w:sz w:val="14"/>
          <w:szCs w:val="14"/>
          <w:lang w:val="es-AR"/>
        </w:rPr>
        <w:t xml:space="preserve"> </w:t>
      </w:r>
      <w:r w:rsidRPr="00384DDB">
        <w:rPr>
          <w:rFonts w:ascii="Arial" w:hAnsi="Arial" w:cs="Arial"/>
          <w:sz w:val="14"/>
          <w:szCs w:val="14"/>
          <w:lang w:val="es-AR"/>
        </w:rPr>
        <w:t>firmante</w:t>
      </w:r>
      <w:r w:rsidRPr="00384DDB">
        <w:rPr>
          <w:rFonts w:ascii="Arial" w:hAnsi="Arial" w:cs="Arial"/>
          <w:spacing w:val="-4"/>
          <w:sz w:val="14"/>
          <w:szCs w:val="14"/>
          <w:lang w:val="es-AR"/>
        </w:rPr>
        <w:t xml:space="preserve"> </w:t>
      </w:r>
      <w:r w:rsidRPr="00384DDB">
        <w:rPr>
          <w:rFonts w:ascii="Arial" w:hAnsi="Arial" w:cs="Arial"/>
          <w:sz w:val="14"/>
          <w:szCs w:val="14"/>
          <w:lang w:val="es-AR"/>
        </w:rPr>
        <w:t>asume</w:t>
      </w:r>
      <w:r w:rsidRPr="00384DDB">
        <w:rPr>
          <w:rFonts w:ascii="Arial" w:hAnsi="Arial" w:cs="Arial"/>
          <w:spacing w:val="-5"/>
          <w:sz w:val="14"/>
          <w:szCs w:val="14"/>
          <w:lang w:val="es-AR"/>
        </w:rPr>
        <w:t xml:space="preserve"> </w:t>
      </w:r>
      <w:r w:rsidRPr="00384DDB">
        <w:rPr>
          <w:rFonts w:ascii="Arial" w:hAnsi="Arial" w:cs="Arial"/>
          <w:sz w:val="14"/>
          <w:szCs w:val="14"/>
          <w:lang w:val="es-AR"/>
        </w:rPr>
        <w:t>la</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total</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responsabilidad</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en</w:t>
      </w:r>
      <w:r w:rsidRPr="00384DDB">
        <w:rPr>
          <w:rFonts w:ascii="Arial" w:hAnsi="Arial" w:cs="Arial"/>
          <w:spacing w:val="2"/>
          <w:sz w:val="14"/>
          <w:szCs w:val="14"/>
          <w:lang w:val="es-AR"/>
        </w:rPr>
        <w:t xml:space="preserve"> </w:t>
      </w:r>
      <w:r w:rsidRPr="00384DDB">
        <w:rPr>
          <w:rFonts w:ascii="Arial" w:hAnsi="Arial" w:cs="Arial"/>
          <w:sz w:val="14"/>
          <w:szCs w:val="14"/>
          <w:lang w:val="es-AR"/>
        </w:rPr>
        <w:t>caso</w:t>
      </w:r>
      <w:r w:rsidRPr="00384DDB">
        <w:rPr>
          <w:rFonts w:ascii="Arial" w:hAnsi="Arial" w:cs="Arial"/>
          <w:spacing w:val="-5"/>
          <w:sz w:val="14"/>
          <w:szCs w:val="14"/>
          <w:lang w:val="es-AR"/>
        </w:rPr>
        <w:t xml:space="preserve"> </w:t>
      </w:r>
      <w:r w:rsidRPr="00384DDB">
        <w:rPr>
          <w:rFonts w:ascii="Arial" w:hAnsi="Arial" w:cs="Arial"/>
          <w:sz w:val="14"/>
          <w:szCs w:val="14"/>
          <w:lang w:val="es-AR"/>
        </w:rPr>
        <w:t>de</w:t>
      </w:r>
      <w:r w:rsidRPr="00384DDB">
        <w:rPr>
          <w:rFonts w:ascii="Arial" w:hAnsi="Arial" w:cs="Arial"/>
          <w:spacing w:val="-5"/>
          <w:sz w:val="14"/>
          <w:szCs w:val="14"/>
          <w:lang w:val="es-AR"/>
        </w:rPr>
        <w:t xml:space="preserve"> </w:t>
      </w:r>
      <w:r w:rsidRPr="00384DDB">
        <w:rPr>
          <w:rFonts w:ascii="Arial" w:hAnsi="Arial" w:cs="Arial"/>
          <w:sz w:val="14"/>
          <w:szCs w:val="14"/>
          <w:lang w:val="es-AR"/>
        </w:rPr>
        <w:t>cualquier</w:t>
      </w:r>
      <w:r w:rsidRPr="00384DDB">
        <w:rPr>
          <w:rFonts w:ascii="Arial" w:hAnsi="Arial" w:cs="Arial"/>
          <w:spacing w:val="-5"/>
          <w:sz w:val="14"/>
          <w:szCs w:val="14"/>
          <w:lang w:val="es-AR"/>
        </w:rPr>
        <w:t xml:space="preserve"> </w:t>
      </w:r>
      <w:r w:rsidRPr="00384DDB">
        <w:rPr>
          <w:rFonts w:ascii="Arial" w:hAnsi="Arial" w:cs="Arial"/>
          <w:sz w:val="14"/>
          <w:szCs w:val="14"/>
          <w:lang w:val="es-AR"/>
        </w:rPr>
        <w:t>impugnación</w:t>
      </w:r>
      <w:r w:rsidRPr="00384DDB">
        <w:rPr>
          <w:rFonts w:ascii="Arial" w:hAnsi="Arial" w:cs="Arial"/>
          <w:spacing w:val="-5"/>
          <w:sz w:val="14"/>
          <w:szCs w:val="14"/>
          <w:lang w:val="es-AR"/>
        </w:rPr>
        <w:t xml:space="preserve"> </w:t>
      </w:r>
      <w:r w:rsidRPr="00384DDB">
        <w:rPr>
          <w:rFonts w:ascii="Arial" w:hAnsi="Arial" w:cs="Arial"/>
          <w:sz w:val="14"/>
          <w:szCs w:val="14"/>
          <w:lang w:val="es-AR"/>
        </w:rPr>
        <w:t>por</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parte</w:t>
      </w:r>
      <w:r w:rsidRPr="00384DDB">
        <w:rPr>
          <w:rFonts w:ascii="Arial" w:hAnsi="Arial" w:cs="Arial"/>
          <w:spacing w:val="84"/>
          <w:w w:val="99"/>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7"/>
          <w:sz w:val="14"/>
          <w:szCs w:val="14"/>
          <w:lang w:val="es-AR"/>
        </w:rPr>
        <w:t xml:space="preserve"> </w:t>
      </w:r>
      <w:r w:rsidRPr="00384DDB">
        <w:rPr>
          <w:rFonts w:ascii="Arial" w:hAnsi="Arial" w:cs="Arial"/>
          <w:sz w:val="14"/>
          <w:szCs w:val="14"/>
          <w:lang w:val="es-AR"/>
        </w:rPr>
        <w:t>los</w:t>
      </w:r>
      <w:r w:rsidRPr="00384DDB">
        <w:rPr>
          <w:rFonts w:ascii="Arial" w:hAnsi="Arial" w:cs="Arial"/>
          <w:spacing w:val="-7"/>
          <w:sz w:val="14"/>
          <w:szCs w:val="14"/>
          <w:lang w:val="es-AR"/>
        </w:rPr>
        <w:t xml:space="preserve"> </w:t>
      </w:r>
      <w:r w:rsidRPr="00384DDB">
        <w:rPr>
          <w:rFonts w:ascii="Arial" w:hAnsi="Arial" w:cs="Arial"/>
          <w:sz w:val="14"/>
          <w:szCs w:val="14"/>
          <w:lang w:val="es-AR"/>
        </w:rPr>
        <w:t>respectivos</w:t>
      </w:r>
      <w:r w:rsidRPr="00384DDB">
        <w:rPr>
          <w:rFonts w:ascii="Arial" w:hAnsi="Arial" w:cs="Arial"/>
          <w:spacing w:val="-5"/>
          <w:sz w:val="14"/>
          <w:szCs w:val="14"/>
          <w:lang w:val="es-AR"/>
        </w:rPr>
        <w:t xml:space="preserve"> </w:t>
      </w:r>
      <w:r w:rsidRPr="00384DDB">
        <w:rPr>
          <w:rFonts w:ascii="Arial" w:hAnsi="Arial" w:cs="Arial"/>
          <w:sz w:val="14"/>
          <w:szCs w:val="14"/>
          <w:lang w:val="es-AR"/>
        </w:rPr>
        <w:t>organismos</w:t>
      </w:r>
      <w:r w:rsidRPr="00384DDB">
        <w:rPr>
          <w:rFonts w:ascii="Arial" w:hAnsi="Arial" w:cs="Arial"/>
          <w:spacing w:val="-6"/>
          <w:sz w:val="14"/>
          <w:szCs w:val="14"/>
          <w:lang w:val="es-AR"/>
        </w:rPr>
        <w:t xml:space="preserve"> </w:t>
      </w:r>
      <w:r w:rsidRPr="00384DDB">
        <w:rPr>
          <w:rFonts w:ascii="Arial" w:hAnsi="Arial" w:cs="Arial"/>
          <w:sz w:val="14"/>
          <w:szCs w:val="14"/>
          <w:lang w:val="es-AR"/>
        </w:rPr>
        <w:t>fiscales.</w:t>
      </w:r>
    </w:p>
    <w:p w14:paraId="15B686C9" w14:textId="77777777" w:rsidR="00AE6139" w:rsidRPr="00384DDB" w:rsidRDefault="00986C14" w:rsidP="00AE6139">
      <w:pPr>
        <w:spacing w:before="2"/>
        <w:ind w:left="586" w:right="316"/>
        <w:jc w:val="both"/>
        <w:rPr>
          <w:rFonts w:ascii="Arial" w:hAnsi="Arial" w:cs="Arial"/>
          <w:sz w:val="14"/>
          <w:szCs w:val="14"/>
          <w:lang w:val="es-AR"/>
        </w:rPr>
      </w:pPr>
      <w:r w:rsidRPr="00384DDB">
        <w:rPr>
          <w:rFonts w:ascii="Arial" w:eastAsia="Arial" w:hAnsi="Arial" w:cs="Arial"/>
          <w:sz w:val="14"/>
          <w:szCs w:val="14"/>
          <w:lang w:val="es-AR"/>
        </w:rPr>
        <w:t xml:space="preserve">Con carácter de Declaración Jurada, dejo/amos constancia que los fondos remitidos por ustedes según nuestra solicitud corresponden a: </w:t>
      </w:r>
    </w:p>
    <w:p w14:paraId="165D8C30" w14:textId="77777777" w:rsidR="002F3691" w:rsidRPr="00384DDB" w:rsidRDefault="00986C14" w:rsidP="002F3691">
      <w:pPr>
        <w:spacing w:before="2"/>
        <w:ind w:left="586" w:right="316"/>
        <w:jc w:val="both"/>
        <w:rPr>
          <w:rFonts w:ascii="Arial" w:eastAsia="Arial" w:hAnsi="Arial" w:cs="Arial"/>
          <w:sz w:val="14"/>
          <w:szCs w:val="14"/>
          <w:lang w:val="es-AR"/>
        </w:rPr>
      </w:pPr>
      <w:r w:rsidRPr="00384DDB">
        <w:rPr>
          <w:rFonts w:ascii="Arial" w:hAnsi="Arial" w:cs="Arial"/>
          <w:noProof/>
          <w:color w:val="000000"/>
          <w:sz w:val="14"/>
          <w:szCs w:val="14"/>
          <w:lang w:val="es-AR"/>
        </w:rPr>
        <w:drawing>
          <wp:inline distT="0" distB="0" distL="0" distR="0" wp14:anchorId="21F20AF1" wp14:editId="5D9A9066">
            <wp:extent cx="6534150" cy="190500"/>
            <wp:effectExtent l="0" t="0" r="0" b="0"/>
            <wp:docPr id="100137" name="Imagen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r:embed="rId10"/>
                    <a:stretch>
                      <a:fillRect/>
                    </a:stretch>
                  </pic:blipFill>
                  <pic:spPr>
                    <a:xfrm>
                      <a:off x="0" y="0"/>
                      <a:ext cx="6534150" cy="190500"/>
                    </a:xfrm>
                    <a:prstGeom prst="rect">
                      <a:avLst/>
                    </a:prstGeom>
                  </pic:spPr>
                </pic:pic>
              </a:graphicData>
            </a:graphic>
          </wp:inline>
        </w:drawing>
      </w:r>
      <w:r w:rsidRPr="00384DDB">
        <w:rPr>
          <w:rFonts w:ascii="Arial" w:hAnsi="Arial" w:cs="Arial"/>
          <w:color w:val="000000"/>
          <w:sz w:val="14"/>
          <w:szCs w:val="14"/>
          <w:lang w:val="es-AR"/>
        </w:rPr>
        <w:t>, c</w:t>
      </w:r>
      <w:r w:rsidRPr="00384DDB">
        <w:rPr>
          <w:rFonts w:ascii="Arial" w:eastAsia="Arial" w:hAnsi="Arial" w:cs="Arial"/>
          <w:sz w:val="14"/>
          <w:szCs w:val="14"/>
          <w:lang w:val="es-AR"/>
        </w:rPr>
        <w:t>oncepto no alcanzado por el impuesto a las ganancias prevista en el Título V de la Ley, por tratarse de Rentas de fuente extranjera en los términos del artículo 5° y concordantes de la citada Ley, en virtud de no provenir de bienes situados, colocados o utilizados económicamente en la República Argentina ni de cualquier acto o actividad susceptible de producir beneficios o de hechos ocurridos dentro del límite de la misma.  El servicio prestado no tuvo utilización económica en el país, conforme a lo dispuesto por la RG (AFIP) 739/99 ni consistió de forma principal o accesoria en la colocación de bienes en el país.  Finalmente no se verifica ninguno de los supuestos previstos en el artículo 1° de la citada RG.  Nos damos por notificados que esta declaración jurada queda en poder de la entidad financiera para ser puesta a disposición de la Administración Federal de Ingresos Públicos en caso de requerirla dicho organismo.  En consecuencia, la transferencia de los fondos deberá efectuarse sin retención alguna, asumiendo nosotros como ordenantes cualquier eventual impugnación que pudiera hacer la AFIP.</w:t>
      </w:r>
    </w:p>
    <w:p w14:paraId="1DD7C5A3" w14:textId="77777777" w:rsidR="002F3691" w:rsidRPr="00384DDB" w:rsidRDefault="002F3691" w:rsidP="002F3691">
      <w:pPr>
        <w:spacing w:before="2"/>
        <w:ind w:left="586" w:right="316"/>
        <w:jc w:val="both"/>
        <w:rPr>
          <w:rFonts w:ascii="Arial" w:eastAsia="Arial" w:hAnsi="Arial" w:cs="Arial"/>
          <w:sz w:val="14"/>
          <w:szCs w:val="14"/>
          <w:lang w:val="es-AR"/>
        </w:rPr>
      </w:pPr>
    </w:p>
    <w:p w14:paraId="79C5BA87" w14:textId="77777777" w:rsidR="002F3691" w:rsidRPr="00384DDB" w:rsidRDefault="00986C14" w:rsidP="002F3691">
      <w:pPr>
        <w:spacing w:before="2"/>
        <w:ind w:left="586" w:right="316"/>
        <w:jc w:val="both"/>
        <w:rPr>
          <w:rFonts w:ascii="Arial" w:hAnsi="Arial" w:cs="Arial"/>
          <w:sz w:val="14"/>
          <w:szCs w:val="14"/>
          <w:lang w:val="es-AR"/>
        </w:rPr>
      </w:pPr>
      <w:r w:rsidRPr="00384DDB">
        <w:rPr>
          <w:rFonts w:ascii="Arial" w:hAnsi="Arial" w:cs="Arial"/>
          <w:spacing w:val="-1"/>
          <w:sz w:val="14"/>
          <w:szCs w:val="14"/>
          <w:lang w:val="es-AR"/>
        </w:rPr>
        <w:t>Declaramos</w:t>
      </w:r>
      <w:r w:rsidRPr="00384DDB">
        <w:rPr>
          <w:rFonts w:ascii="Arial" w:hAnsi="Arial" w:cs="Arial"/>
          <w:spacing w:val="-2"/>
          <w:sz w:val="14"/>
          <w:szCs w:val="14"/>
          <w:lang w:val="es-AR"/>
        </w:rPr>
        <w:t xml:space="preserve"> </w:t>
      </w:r>
      <w:r w:rsidRPr="00384DDB">
        <w:rPr>
          <w:rFonts w:ascii="Arial" w:hAnsi="Arial" w:cs="Arial"/>
          <w:sz w:val="14"/>
          <w:szCs w:val="14"/>
          <w:lang w:val="es-AR"/>
        </w:rPr>
        <w:t>bajo</w:t>
      </w:r>
      <w:r w:rsidRPr="00384DDB">
        <w:rPr>
          <w:rFonts w:ascii="Arial" w:hAnsi="Arial" w:cs="Arial"/>
          <w:spacing w:val="-3"/>
          <w:sz w:val="14"/>
          <w:szCs w:val="14"/>
          <w:lang w:val="es-AR"/>
        </w:rPr>
        <w:t xml:space="preserve"> </w:t>
      </w:r>
      <w:r w:rsidRPr="00384DDB">
        <w:rPr>
          <w:rFonts w:ascii="Arial" w:hAnsi="Arial" w:cs="Arial"/>
          <w:sz w:val="14"/>
          <w:szCs w:val="14"/>
          <w:lang w:val="es-AR"/>
        </w:rPr>
        <w:t>juramento</w:t>
      </w:r>
      <w:r w:rsidRPr="00384DDB">
        <w:rPr>
          <w:rFonts w:ascii="Arial" w:hAnsi="Arial" w:cs="Arial"/>
          <w:spacing w:val="-2"/>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z w:val="14"/>
          <w:szCs w:val="14"/>
          <w:lang w:val="es-AR"/>
        </w:rPr>
        <w:t>la</w:t>
      </w:r>
      <w:r w:rsidRPr="00384DDB">
        <w:rPr>
          <w:rFonts w:ascii="Arial" w:hAnsi="Arial" w:cs="Arial"/>
          <w:spacing w:val="-4"/>
          <w:sz w:val="14"/>
          <w:szCs w:val="14"/>
          <w:lang w:val="es-AR"/>
        </w:rPr>
        <w:t xml:space="preserve"> </w:t>
      </w:r>
      <w:r w:rsidRPr="00384DDB">
        <w:rPr>
          <w:rFonts w:ascii="Arial" w:hAnsi="Arial" w:cs="Arial"/>
          <w:sz w:val="14"/>
          <w:szCs w:val="14"/>
          <w:lang w:val="es-AR"/>
        </w:rPr>
        <w:t>presente</w:t>
      </w:r>
      <w:r w:rsidRPr="00384DDB">
        <w:rPr>
          <w:rFonts w:ascii="Arial" w:hAnsi="Arial" w:cs="Arial"/>
          <w:spacing w:val="-3"/>
          <w:sz w:val="14"/>
          <w:szCs w:val="14"/>
          <w:lang w:val="es-AR"/>
        </w:rPr>
        <w:t xml:space="preserve"> </w:t>
      </w:r>
      <w:r w:rsidRPr="00384DDB">
        <w:rPr>
          <w:rFonts w:ascii="Arial" w:hAnsi="Arial" w:cs="Arial"/>
          <w:sz w:val="14"/>
          <w:szCs w:val="14"/>
          <w:lang w:val="es-AR"/>
        </w:rPr>
        <w:t>remesa</w:t>
      </w:r>
      <w:r w:rsidRPr="00384DDB">
        <w:rPr>
          <w:rFonts w:ascii="Arial" w:hAnsi="Arial" w:cs="Arial"/>
          <w:spacing w:val="-4"/>
          <w:sz w:val="14"/>
          <w:szCs w:val="14"/>
          <w:lang w:val="es-AR"/>
        </w:rPr>
        <w:t xml:space="preserve"> </w:t>
      </w:r>
      <w:r w:rsidRPr="00384DDB">
        <w:rPr>
          <w:rFonts w:ascii="Arial" w:hAnsi="Arial" w:cs="Arial"/>
          <w:spacing w:val="-1"/>
          <w:sz w:val="14"/>
          <w:szCs w:val="14"/>
          <w:lang w:val="es-AR"/>
        </w:rPr>
        <w:t>al exterior se encuentra no</w:t>
      </w:r>
      <w:r w:rsidRPr="00384DDB">
        <w:rPr>
          <w:rFonts w:ascii="Arial" w:hAnsi="Arial" w:cs="Arial"/>
          <w:spacing w:val="-2"/>
          <w:sz w:val="14"/>
          <w:szCs w:val="14"/>
          <w:lang w:val="es-AR"/>
        </w:rPr>
        <w:t xml:space="preserve"> </w:t>
      </w:r>
      <w:r w:rsidRPr="00384DDB">
        <w:rPr>
          <w:rFonts w:ascii="Arial" w:hAnsi="Arial" w:cs="Arial"/>
          <w:sz w:val="14"/>
          <w:szCs w:val="14"/>
          <w:lang w:val="es-AR"/>
        </w:rPr>
        <w:t>alcanzada</w:t>
      </w:r>
      <w:r w:rsidRPr="00384DDB">
        <w:rPr>
          <w:rFonts w:ascii="Arial" w:hAnsi="Arial" w:cs="Arial"/>
          <w:spacing w:val="7"/>
          <w:sz w:val="14"/>
          <w:szCs w:val="14"/>
          <w:lang w:val="es-AR"/>
        </w:rPr>
        <w:t xml:space="preserve"> </w:t>
      </w:r>
      <w:r w:rsidRPr="00384DDB">
        <w:rPr>
          <w:rFonts w:ascii="Arial" w:hAnsi="Arial" w:cs="Arial"/>
          <w:sz w:val="14"/>
          <w:szCs w:val="14"/>
          <w:lang w:val="es-AR"/>
        </w:rPr>
        <w:t>/</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exenta</w:t>
      </w:r>
      <w:r w:rsidRPr="00384DDB">
        <w:rPr>
          <w:rFonts w:ascii="Arial" w:hAnsi="Arial" w:cs="Arial"/>
          <w:spacing w:val="8"/>
          <w:sz w:val="14"/>
          <w:szCs w:val="14"/>
          <w:lang w:val="es-AR"/>
        </w:rPr>
        <w:t xml:space="preserve"> </w:t>
      </w:r>
      <w:r w:rsidRPr="00384DDB">
        <w:rPr>
          <w:rFonts w:ascii="Arial" w:hAnsi="Arial" w:cs="Arial"/>
          <w:sz w:val="14"/>
          <w:szCs w:val="14"/>
          <w:lang w:val="es-AR"/>
        </w:rPr>
        <w:t>por</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la</w:t>
      </w:r>
      <w:r w:rsidRPr="00384DDB">
        <w:rPr>
          <w:rFonts w:ascii="Arial" w:hAnsi="Arial" w:cs="Arial"/>
          <w:spacing w:val="7"/>
          <w:sz w:val="14"/>
          <w:szCs w:val="14"/>
          <w:lang w:val="es-AR"/>
        </w:rPr>
        <w:t xml:space="preserve"> </w:t>
      </w:r>
      <w:r w:rsidRPr="00384DDB">
        <w:rPr>
          <w:rFonts w:ascii="Arial" w:hAnsi="Arial" w:cs="Arial"/>
          <w:sz w:val="14"/>
          <w:szCs w:val="14"/>
          <w:lang w:val="es-AR"/>
        </w:rPr>
        <w:t>Ley</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del</w:t>
      </w:r>
      <w:r w:rsidRPr="00384DDB">
        <w:rPr>
          <w:rFonts w:ascii="Arial" w:hAnsi="Arial" w:cs="Arial"/>
          <w:spacing w:val="81"/>
          <w:w w:val="99"/>
          <w:sz w:val="14"/>
          <w:szCs w:val="14"/>
          <w:lang w:val="es-AR"/>
        </w:rPr>
        <w:t xml:space="preserve"> </w:t>
      </w:r>
      <w:r w:rsidRPr="00384DDB">
        <w:rPr>
          <w:rFonts w:ascii="Arial" w:hAnsi="Arial" w:cs="Arial"/>
          <w:spacing w:val="-1"/>
          <w:sz w:val="14"/>
          <w:szCs w:val="14"/>
          <w:lang w:val="es-AR"/>
        </w:rPr>
        <w:t>Impuesto</w:t>
      </w:r>
      <w:r w:rsidRPr="00384DDB">
        <w:rPr>
          <w:rFonts w:ascii="Arial" w:hAnsi="Arial" w:cs="Arial"/>
          <w:spacing w:val="-6"/>
          <w:sz w:val="14"/>
          <w:szCs w:val="14"/>
          <w:lang w:val="es-AR"/>
        </w:rPr>
        <w:t xml:space="preserve"> </w:t>
      </w:r>
      <w:r w:rsidRPr="00384DDB">
        <w:rPr>
          <w:rFonts w:ascii="Arial" w:hAnsi="Arial" w:cs="Arial"/>
          <w:sz w:val="14"/>
          <w:szCs w:val="14"/>
          <w:lang w:val="es-AR"/>
        </w:rPr>
        <w:t>a</w:t>
      </w:r>
      <w:r w:rsidRPr="00384DDB">
        <w:rPr>
          <w:rFonts w:ascii="Arial" w:hAnsi="Arial" w:cs="Arial"/>
          <w:spacing w:val="-6"/>
          <w:sz w:val="14"/>
          <w:szCs w:val="14"/>
          <w:lang w:val="es-AR"/>
        </w:rPr>
        <w:t xml:space="preserve"> </w:t>
      </w:r>
      <w:r w:rsidRPr="00384DDB">
        <w:rPr>
          <w:rFonts w:ascii="Arial" w:hAnsi="Arial" w:cs="Arial"/>
          <w:spacing w:val="-1"/>
          <w:sz w:val="14"/>
          <w:szCs w:val="14"/>
          <w:lang w:val="es-AR"/>
        </w:rPr>
        <w:t>las</w:t>
      </w:r>
      <w:r w:rsidRPr="00384DDB">
        <w:rPr>
          <w:rFonts w:ascii="Arial" w:hAnsi="Arial" w:cs="Arial"/>
          <w:spacing w:val="-3"/>
          <w:sz w:val="14"/>
          <w:szCs w:val="14"/>
          <w:lang w:val="es-AR"/>
        </w:rPr>
        <w:t xml:space="preserve"> </w:t>
      </w:r>
      <w:r w:rsidRPr="00384DDB">
        <w:rPr>
          <w:rFonts w:ascii="Arial" w:hAnsi="Arial" w:cs="Arial"/>
          <w:sz w:val="14"/>
          <w:szCs w:val="14"/>
          <w:lang w:val="es-AR"/>
        </w:rPr>
        <w:t xml:space="preserve">Ganancias de acuerdo a los dispuesto en la Ley/ Dto./ RG N°: </w:t>
      </w:r>
      <w:r w:rsidRPr="00384DDB">
        <w:rPr>
          <w:rFonts w:ascii="Arial" w:hAnsi="Arial" w:cs="Arial"/>
          <w:noProof/>
          <w:sz w:val="14"/>
          <w:szCs w:val="14"/>
          <w:lang w:val="es-AR"/>
        </w:rPr>
        <w:drawing>
          <wp:inline distT="0" distB="0" distL="0" distR="0" wp14:anchorId="0DA27286" wp14:editId="2C102D83">
            <wp:extent cx="1066800" cy="152400"/>
            <wp:effectExtent l="0" t="0" r="0" b="0"/>
            <wp:docPr id="100139" name="Imagen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r:embed="rId11"/>
                    <a:stretch>
                      <a:fillRect/>
                    </a:stretch>
                  </pic:blipFill>
                  <pic:spPr>
                    <a:xfrm>
                      <a:off x="0" y="0"/>
                      <a:ext cx="1066800" cy="152400"/>
                    </a:xfrm>
                    <a:prstGeom prst="rect">
                      <a:avLst/>
                    </a:prstGeom>
                  </pic:spPr>
                </pic:pic>
              </a:graphicData>
            </a:graphic>
          </wp:inline>
        </w:drawing>
      </w:r>
      <w:r w:rsidRPr="00384DDB">
        <w:rPr>
          <w:rFonts w:ascii="Arial" w:hAnsi="Arial" w:cs="Arial"/>
          <w:sz w:val="14"/>
          <w:szCs w:val="14"/>
          <w:lang w:val="es-AR"/>
        </w:rPr>
        <w:t xml:space="preserve"> Articulo: </w:t>
      </w:r>
      <w:r w:rsidRPr="00384DDB">
        <w:rPr>
          <w:rFonts w:ascii="Arial" w:hAnsi="Arial" w:cs="Arial"/>
          <w:noProof/>
          <w:sz w:val="14"/>
          <w:szCs w:val="14"/>
          <w:lang w:val="es-AR"/>
        </w:rPr>
        <w:drawing>
          <wp:inline distT="0" distB="0" distL="0" distR="0" wp14:anchorId="03AEC23A" wp14:editId="625DD10F">
            <wp:extent cx="600075" cy="152400"/>
            <wp:effectExtent l="0" t="0" r="0" b="0"/>
            <wp:docPr id="100141" name="Imagen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r:embed="rId12"/>
                    <a:stretch>
                      <a:fillRect/>
                    </a:stretch>
                  </pic:blipFill>
                  <pic:spPr>
                    <a:xfrm>
                      <a:off x="0" y="0"/>
                      <a:ext cx="600075" cy="152400"/>
                    </a:xfrm>
                    <a:prstGeom prst="rect">
                      <a:avLst/>
                    </a:prstGeom>
                  </pic:spPr>
                </pic:pic>
              </a:graphicData>
            </a:graphic>
          </wp:inline>
        </w:drawing>
      </w:r>
      <w:r w:rsidRPr="00384DDB">
        <w:rPr>
          <w:rFonts w:ascii="Arial" w:hAnsi="Arial" w:cs="Arial"/>
          <w:sz w:val="14"/>
          <w:szCs w:val="14"/>
          <w:lang w:val="es-AR"/>
        </w:rPr>
        <w:t xml:space="preserve"> Inciso: </w:t>
      </w:r>
      <w:r w:rsidRPr="00384DDB">
        <w:rPr>
          <w:rFonts w:ascii="Arial" w:hAnsi="Arial" w:cs="Arial"/>
          <w:noProof/>
          <w:sz w:val="14"/>
          <w:szCs w:val="14"/>
          <w:lang w:val="es-AR"/>
        </w:rPr>
        <w:drawing>
          <wp:inline distT="0" distB="0" distL="0" distR="0" wp14:anchorId="442A09CF" wp14:editId="1BC7307B">
            <wp:extent cx="733425" cy="152400"/>
            <wp:effectExtent l="0" t="0" r="0" b="0"/>
            <wp:docPr id="100143" name="Imagen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r:embed="rId13"/>
                    <a:stretch>
                      <a:fillRect/>
                    </a:stretch>
                  </pic:blipFill>
                  <pic:spPr>
                    <a:xfrm>
                      <a:off x="0" y="0"/>
                      <a:ext cx="733425" cy="152400"/>
                    </a:xfrm>
                    <a:prstGeom prst="rect">
                      <a:avLst/>
                    </a:prstGeom>
                  </pic:spPr>
                </pic:pic>
              </a:graphicData>
            </a:graphic>
          </wp:inline>
        </w:drawing>
      </w:r>
      <w:r w:rsidRPr="00384DDB">
        <w:rPr>
          <w:rFonts w:ascii="Arial" w:hAnsi="Arial" w:cs="Arial"/>
          <w:sz w:val="14"/>
          <w:szCs w:val="14"/>
          <w:lang w:val="es-AR"/>
        </w:rPr>
        <w:t xml:space="preserve"> Punto: </w:t>
      </w:r>
      <w:r w:rsidRPr="00384DDB">
        <w:rPr>
          <w:rFonts w:ascii="Arial" w:hAnsi="Arial" w:cs="Arial"/>
          <w:noProof/>
          <w:sz w:val="14"/>
          <w:szCs w:val="14"/>
          <w:lang w:val="es-AR"/>
        </w:rPr>
        <w:drawing>
          <wp:inline distT="0" distB="0" distL="0" distR="0" wp14:anchorId="439B8FD6" wp14:editId="41E9E493">
            <wp:extent cx="866775" cy="152400"/>
            <wp:effectExtent l="0" t="0" r="0" b="0"/>
            <wp:docPr id="100145" name="Imagen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
                    <pic:cNvPicPr>
                      <a:picLocks noChangeAspect="1"/>
                    </pic:cNvPicPr>
                  </pic:nvPicPr>
                  <pic:blipFill>
                    <a:blip r:embed="rId14"/>
                    <a:stretch>
                      <a:fillRect/>
                    </a:stretch>
                  </pic:blipFill>
                  <pic:spPr>
                    <a:xfrm>
                      <a:off x="0" y="0"/>
                      <a:ext cx="866775" cy="152400"/>
                    </a:xfrm>
                    <a:prstGeom prst="rect">
                      <a:avLst/>
                    </a:prstGeom>
                  </pic:spPr>
                </pic:pic>
              </a:graphicData>
            </a:graphic>
          </wp:inline>
        </w:drawing>
      </w:r>
    </w:p>
    <w:p w14:paraId="3191D5B7" w14:textId="77777777" w:rsidR="002F3691" w:rsidRPr="00384DDB" w:rsidRDefault="002F3691" w:rsidP="002F3691">
      <w:pPr>
        <w:spacing w:before="2"/>
        <w:ind w:left="586" w:right="316"/>
        <w:jc w:val="both"/>
        <w:rPr>
          <w:rFonts w:ascii="Arial" w:eastAsia="Arial" w:hAnsi="Arial" w:cs="Arial"/>
          <w:sz w:val="14"/>
          <w:szCs w:val="14"/>
          <w:lang w:val="es-AR"/>
        </w:rPr>
      </w:pPr>
    </w:p>
    <w:p w14:paraId="42C08CF2" w14:textId="77777777" w:rsidR="002F3691" w:rsidRPr="00384DDB" w:rsidRDefault="00986C14" w:rsidP="002F3691">
      <w:pPr>
        <w:pStyle w:val="Prrafodelista"/>
        <w:numPr>
          <w:ilvl w:val="1"/>
          <w:numId w:val="18"/>
        </w:numPr>
        <w:spacing w:before="6"/>
        <w:rPr>
          <w:rFonts w:ascii="Arial" w:eastAsia="Arial" w:hAnsi="Arial" w:cs="Arial"/>
          <w:sz w:val="16"/>
          <w:szCs w:val="16"/>
          <w:lang w:val="es-AR"/>
        </w:rPr>
      </w:pPr>
      <w:r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 xml:space="preserve"> </w:t>
      </w:r>
      <w:r w:rsidRPr="00384DDB">
        <w:rPr>
          <w:rFonts w:ascii="Arial" w:eastAsia="Arial" w:hAnsi="Arial" w:cs="Arial"/>
          <w:sz w:val="14"/>
          <w:szCs w:val="14"/>
          <w:lang w:val="es-AR"/>
        </w:rPr>
        <w:t>Con carácter de declaración jurada, dejo/amos constancia que la presente operación no ha sido transferida a través de otra entidad ni corresponde la retención prevista en el artículo incorporado a continuación del 69 de la Ley de Impuesto a las Ganancias.</w:t>
      </w:r>
      <w:r w:rsidR="00677AD3" w:rsidRPr="00384DDB">
        <w:rPr>
          <w:rFonts w:ascii="Arial" w:eastAsia="Arial" w:hAnsi="Arial" w:cs="Arial"/>
          <w:sz w:val="14"/>
          <w:szCs w:val="14"/>
          <w:lang w:val="es-AR"/>
        </w:rPr>
        <w:t xml:space="preserve"> </w:t>
      </w:r>
      <w:r w:rsidR="00AE6139" w:rsidRPr="00384DDB">
        <w:rPr>
          <w:rFonts w:ascii="Arial" w:eastAsia="Arial" w:hAnsi="Arial" w:cs="Arial"/>
          <w:sz w:val="14"/>
          <w:szCs w:val="14"/>
          <w:lang w:val="es-AR"/>
        </w:rPr>
        <w:t xml:space="preserve"> (</w:t>
      </w:r>
      <w:r w:rsidR="00AE6139" w:rsidRPr="00384DDB">
        <w:rPr>
          <w:rFonts w:ascii="Arial" w:eastAsia="Arial" w:hAnsi="Arial" w:cs="Arial"/>
          <w:i/>
          <w:sz w:val="14"/>
          <w:szCs w:val="14"/>
          <w:u w:val="single"/>
          <w:lang w:val="es-AR"/>
        </w:rPr>
        <w:t xml:space="preserve">Solo para </w:t>
      </w:r>
      <w:r w:rsidR="00AE6139" w:rsidRPr="00384DDB">
        <w:rPr>
          <w:rFonts w:ascii="Arial" w:hAnsi="Arial" w:cs="Arial"/>
          <w:b/>
          <w:i/>
          <w:sz w:val="14"/>
          <w:szCs w:val="14"/>
          <w:u w:val="single"/>
          <w:lang w:val="es-AR"/>
        </w:rPr>
        <w:t>I03-Utilidades y Dividendos</w:t>
      </w:r>
      <w:r w:rsidR="00AE6139" w:rsidRPr="00384DDB">
        <w:rPr>
          <w:rFonts w:ascii="Arial" w:hAnsi="Arial" w:cs="Arial"/>
          <w:sz w:val="14"/>
          <w:szCs w:val="14"/>
          <w:lang w:val="es-AR"/>
        </w:rPr>
        <w:t>)</w:t>
      </w:r>
    </w:p>
    <w:p w14:paraId="6FEBF3FB" w14:textId="77777777" w:rsidR="00EE57C2" w:rsidRPr="00384DDB" w:rsidRDefault="00EE57C2" w:rsidP="00EE57C2">
      <w:pPr>
        <w:pStyle w:val="Prrafodelista"/>
        <w:widowControl w:val="0"/>
        <w:ind w:left="360"/>
        <w:rPr>
          <w:rFonts w:ascii="Arial" w:hAnsi="Arial" w:cs="Arial"/>
          <w:b/>
          <w:sz w:val="14"/>
          <w:szCs w:val="14"/>
          <w:lang w:val="es-ES"/>
        </w:rPr>
      </w:pPr>
    </w:p>
    <w:p w14:paraId="49FBDCBE" w14:textId="77777777" w:rsidR="00A605CA" w:rsidRPr="00384DDB" w:rsidRDefault="00A605CA" w:rsidP="00EE57C2">
      <w:pPr>
        <w:pStyle w:val="Prrafodelista"/>
        <w:widowControl w:val="0"/>
        <w:ind w:left="360"/>
        <w:rPr>
          <w:rFonts w:ascii="Arial" w:hAnsi="Arial" w:cs="Arial"/>
          <w:b/>
          <w:sz w:val="14"/>
          <w:szCs w:val="14"/>
          <w:lang w:val="es-ES"/>
        </w:rPr>
      </w:pPr>
    </w:p>
    <w:p w14:paraId="5E5048E7" w14:textId="77777777" w:rsidR="00DF5F32" w:rsidRPr="00384DDB" w:rsidRDefault="00986C14" w:rsidP="002F3691">
      <w:pPr>
        <w:pStyle w:val="Prrafodelista"/>
        <w:widowControl w:val="0"/>
        <w:numPr>
          <w:ilvl w:val="0"/>
          <w:numId w:val="16"/>
        </w:numPr>
        <w:rPr>
          <w:rFonts w:ascii="Arial" w:hAnsi="Arial" w:cs="Arial"/>
          <w:b/>
          <w:sz w:val="18"/>
          <w:szCs w:val="18"/>
          <w:lang w:val="es-ES"/>
        </w:rPr>
      </w:pPr>
      <w:r w:rsidRPr="00384DDB">
        <w:rPr>
          <w:rFonts w:ascii="Arial" w:hAnsi="Arial" w:cs="Arial"/>
          <w:b/>
          <w:sz w:val="18"/>
          <w:szCs w:val="18"/>
          <w:lang w:val="es-ES"/>
        </w:rPr>
        <w:fldChar w:fldCharType="begin">
          <w:ffData>
            <w:name w:val="Casilla13"/>
            <w:enabled/>
            <w:calcOnExit w:val="0"/>
            <w:checkBox>
              <w:sizeAuto/>
              <w:default w:val="0"/>
              <w:checked w:val="0"/>
            </w:checkBox>
          </w:ffData>
        </w:fldChar>
      </w:r>
      <w:r w:rsidRPr="00384DDB">
        <w:rPr>
          <w:rFonts w:ascii="Arial" w:hAnsi="Arial" w:cs="Arial"/>
          <w:b/>
          <w:sz w:val="18"/>
          <w:szCs w:val="18"/>
          <w:lang w:val="es-ES"/>
        </w:rPr>
        <w:instrText xml:space="preserve"> FORMCHECKBOX </w:instrText>
      </w:r>
      <w:r w:rsidRPr="00384DDB">
        <w:rPr>
          <w:rFonts w:ascii="Arial" w:hAnsi="Arial" w:cs="Arial"/>
          <w:b/>
          <w:sz w:val="18"/>
          <w:szCs w:val="18"/>
          <w:lang w:val="es-ES"/>
        </w:rPr>
      </w:r>
      <w:r w:rsidRPr="00384DDB">
        <w:rPr>
          <w:rFonts w:ascii="Arial" w:hAnsi="Arial" w:cs="Arial"/>
          <w:b/>
          <w:sz w:val="18"/>
          <w:szCs w:val="18"/>
          <w:lang w:val="es-ES"/>
        </w:rPr>
        <w:fldChar w:fldCharType="separate"/>
      </w:r>
      <w:r w:rsidRPr="00384DDB">
        <w:rPr>
          <w:rFonts w:ascii="Arial" w:hAnsi="Arial" w:cs="Arial"/>
          <w:b/>
          <w:sz w:val="18"/>
          <w:szCs w:val="18"/>
          <w:lang w:val="es-ES"/>
        </w:rPr>
        <w:fldChar w:fldCharType="end"/>
      </w:r>
      <w:r w:rsidRPr="00384DDB">
        <w:rPr>
          <w:rFonts w:ascii="Arial" w:hAnsi="Arial" w:cs="Arial"/>
          <w:b/>
          <w:sz w:val="18"/>
          <w:szCs w:val="18"/>
          <w:lang w:val="es-ES"/>
        </w:rPr>
        <w:t xml:space="preserve"> Corresponde aplicar</w:t>
      </w:r>
    </w:p>
    <w:p w14:paraId="4909A4A1" w14:textId="77777777" w:rsidR="00DF5F32" w:rsidRPr="00384DDB" w:rsidRDefault="00DF5F32" w:rsidP="00DF5F32">
      <w:pPr>
        <w:rPr>
          <w:rFonts w:ascii="Arial" w:hAnsi="Arial" w:cs="Arial"/>
          <w:sz w:val="14"/>
          <w:szCs w:val="14"/>
          <w:lang w:val="es-ES"/>
        </w:rPr>
      </w:pPr>
    </w:p>
    <w:p w14:paraId="11FD7EBF" w14:textId="77777777" w:rsidR="00DF5F32" w:rsidRPr="00384DDB" w:rsidRDefault="00986C14" w:rsidP="00DF5F32">
      <w:pPr>
        <w:ind w:left="360"/>
        <w:rPr>
          <w:rFonts w:ascii="Arial" w:hAnsi="Arial" w:cs="Arial"/>
          <w:b/>
          <w:sz w:val="16"/>
          <w:szCs w:val="16"/>
          <w:lang w:val="es-ES"/>
        </w:rPr>
      </w:pPr>
      <w:r w:rsidRPr="00384DDB">
        <w:rPr>
          <w:rFonts w:ascii="Arial" w:hAnsi="Arial" w:cs="Arial"/>
          <w:b/>
          <w:sz w:val="16"/>
          <w:szCs w:val="16"/>
          <w:lang w:val="es-ES"/>
        </w:rPr>
        <w:t>2.1)</w:t>
      </w:r>
      <w:r w:rsidRPr="00384DDB">
        <w:rPr>
          <w:rFonts w:ascii="Arial" w:hAnsi="Arial" w:cs="Arial"/>
          <w:sz w:val="16"/>
          <w:szCs w:val="16"/>
          <w:lang w:val="es-ES"/>
        </w:rPr>
        <w:tab/>
        <w:t xml:space="preserve">A cargo de:  </w:t>
      </w:r>
      <w:r w:rsidRPr="00384DDB">
        <w:rPr>
          <w:rFonts w:ascii="Arial" w:hAnsi="Arial" w:cs="Arial"/>
          <w:sz w:val="16"/>
          <w:szCs w:val="16"/>
          <w:lang w:val="es-ES"/>
        </w:rPr>
        <w:tab/>
      </w:r>
      <w:r w:rsidRPr="00384DDB">
        <w:rPr>
          <w:rFonts w:ascii="Arial" w:hAnsi="Arial" w:cs="Arial"/>
          <w:sz w:val="16"/>
          <w:szCs w:val="16"/>
          <w:lang w:val="es-ES"/>
        </w:rPr>
        <w:tab/>
      </w:r>
      <w:r w:rsidRPr="00384DDB">
        <w:rPr>
          <w:rFonts w:ascii="Arial" w:hAnsi="Arial" w:cs="Arial"/>
          <w:sz w:val="16"/>
          <w:szCs w:val="16"/>
          <w:lang w:val="es-ES"/>
        </w:rPr>
        <w:tab/>
      </w:r>
      <w:r w:rsidR="00EE57C2" w:rsidRPr="00384DDB">
        <w:rPr>
          <w:rFonts w:ascii="Arial" w:hAnsi="Arial" w:cs="Arial"/>
          <w:sz w:val="16"/>
          <w:szCs w:val="16"/>
          <w:lang w:val="es-ES"/>
        </w:rPr>
        <w:tab/>
      </w:r>
      <w:r w:rsidR="003D20C3" w:rsidRPr="00384DDB">
        <w:rPr>
          <w:rFonts w:ascii="Arial" w:hAnsi="Arial" w:cs="Arial"/>
          <w:b/>
          <w:sz w:val="16"/>
          <w:szCs w:val="16"/>
          <w:lang w:val="es-ES"/>
        </w:rPr>
        <w:fldChar w:fldCharType="begin">
          <w:ffData>
            <w:name w:val="Casilla13"/>
            <w:enabled/>
            <w:calcOnExit w:val="0"/>
            <w:checkBox>
              <w:sizeAuto/>
              <w:default w:val="0"/>
              <w:checked w:val="0"/>
            </w:checkBox>
          </w:ffData>
        </w:fldChar>
      </w:r>
      <w:r w:rsidRPr="00384DDB">
        <w:rPr>
          <w:rFonts w:ascii="Arial" w:hAnsi="Arial" w:cs="Arial"/>
          <w:b/>
          <w:sz w:val="16"/>
          <w:szCs w:val="16"/>
          <w:lang w:val="es-ES"/>
        </w:rPr>
        <w:instrText xml:space="preserve"> FORMCHECKBOX </w:instrText>
      </w:r>
      <w:r w:rsidR="003D20C3" w:rsidRPr="00384DDB">
        <w:rPr>
          <w:rFonts w:ascii="Arial" w:hAnsi="Arial" w:cs="Arial"/>
          <w:b/>
          <w:sz w:val="16"/>
          <w:szCs w:val="16"/>
          <w:lang w:val="es-ES"/>
        </w:rPr>
      </w:r>
      <w:r w:rsidR="003D20C3" w:rsidRPr="00384DDB">
        <w:rPr>
          <w:rFonts w:ascii="Arial" w:hAnsi="Arial" w:cs="Arial"/>
          <w:b/>
          <w:sz w:val="16"/>
          <w:szCs w:val="16"/>
          <w:lang w:val="es-ES"/>
        </w:rPr>
        <w:fldChar w:fldCharType="separate"/>
      </w:r>
      <w:r w:rsidR="003D20C3" w:rsidRPr="00384DDB">
        <w:rPr>
          <w:rFonts w:ascii="Arial" w:hAnsi="Arial" w:cs="Arial"/>
          <w:b/>
          <w:sz w:val="16"/>
          <w:szCs w:val="16"/>
          <w:lang w:val="es-ES"/>
        </w:rPr>
        <w:fldChar w:fldCharType="end"/>
      </w:r>
      <w:r w:rsidRPr="00384DDB">
        <w:rPr>
          <w:rFonts w:ascii="Arial" w:hAnsi="Arial" w:cs="Arial"/>
          <w:b/>
          <w:sz w:val="16"/>
          <w:szCs w:val="16"/>
          <w:lang w:val="es-ES"/>
        </w:rPr>
        <w:t>Ordenante</w:t>
      </w:r>
      <w:r w:rsidRPr="00384DDB">
        <w:rPr>
          <w:rFonts w:ascii="Arial" w:hAnsi="Arial" w:cs="Arial"/>
          <w:b/>
          <w:sz w:val="16"/>
          <w:szCs w:val="16"/>
          <w:lang w:val="es-ES"/>
        </w:rPr>
        <w:tab/>
      </w:r>
      <w:r w:rsidRPr="00384DDB">
        <w:rPr>
          <w:rFonts w:ascii="Arial" w:hAnsi="Arial" w:cs="Arial"/>
          <w:b/>
          <w:sz w:val="16"/>
          <w:szCs w:val="16"/>
          <w:lang w:val="es-ES"/>
        </w:rPr>
        <w:tab/>
      </w:r>
      <w:r w:rsidR="003D20C3" w:rsidRPr="00384DDB">
        <w:rPr>
          <w:rFonts w:ascii="Arial" w:hAnsi="Arial" w:cs="Arial"/>
          <w:b/>
          <w:sz w:val="16"/>
          <w:szCs w:val="16"/>
          <w:lang w:val="es-ES"/>
        </w:rPr>
        <w:fldChar w:fldCharType="begin">
          <w:ffData>
            <w:name w:val="Casilla13"/>
            <w:enabled/>
            <w:calcOnExit w:val="0"/>
            <w:checkBox>
              <w:sizeAuto/>
              <w:default w:val="0"/>
              <w:checked w:val="0"/>
            </w:checkBox>
          </w:ffData>
        </w:fldChar>
      </w:r>
      <w:r w:rsidRPr="00384DDB">
        <w:rPr>
          <w:rFonts w:ascii="Arial" w:hAnsi="Arial" w:cs="Arial"/>
          <w:b/>
          <w:sz w:val="16"/>
          <w:szCs w:val="16"/>
          <w:lang w:val="es-ES"/>
        </w:rPr>
        <w:instrText xml:space="preserve"> FORMCHECKBOX </w:instrText>
      </w:r>
      <w:r w:rsidR="003D20C3" w:rsidRPr="00384DDB">
        <w:rPr>
          <w:rFonts w:ascii="Arial" w:hAnsi="Arial" w:cs="Arial"/>
          <w:b/>
          <w:sz w:val="16"/>
          <w:szCs w:val="16"/>
          <w:lang w:val="es-ES"/>
        </w:rPr>
      </w:r>
      <w:r w:rsidR="003D20C3" w:rsidRPr="00384DDB">
        <w:rPr>
          <w:rFonts w:ascii="Arial" w:hAnsi="Arial" w:cs="Arial"/>
          <w:b/>
          <w:sz w:val="16"/>
          <w:szCs w:val="16"/>
          <w:lang w:val="es-ES"/>
        </w:rPr>
        <w:fldChar w:fldCharType="separate"/>
      </w:r>
      <w:r w:rsidR="003D20C3" w:rsidRPr="00384DDB">
        <w:rPr>
          <w:rFonts w:ascii="Arial" w:hAnsi="Arial" w:cs="Arial"/>
          <w:b/>
          <w:sz w:val="16"/>
          <w:szCs w:val="16"/>
          <w:lang w:val="es-ES"/>
        </w:rPr>
        <w:fldChar w:fldCharType="end"/>
      </w:r>
      <w:r w:rsidRPr="00384DDB">
        <w:rPr>
          <w:rFonts w:ascii="Arial" w:hAnsi="Arial" w:cs="Arial"/>
          <w:b/>
          <w:sz w:val="16"/>
          <w:szCs w:val="16"/>
          <w:lang w:val="es-ES"/>
        </w:rPr>
        <w:t>Beneficiario</w:t>
      </w:r>
    </w:p>
    <w:p w14:paraId="44F41916" w14:textId="77777777" w:rsidR="00AE6139" w:rsidRPr="00384DDB" w:rsidRDefault="00AE6139" w:rsidP="00DF5F32">
      <w:pPr>
        <w:ind w:left="360"/>
        <w:rPr>
          <w:rFonts w:ascii="Arial" w:hAnsi="Arial" w:cs="Arial"/>
          <w:sz w:val="16"/>
          <w:szCs w:val="16"/>
          <w:lang w:val="es-ES"/>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5"/>
        <w:gridCol w:w="2450"/>
        <w:gridCol w:w="2440"/>
        <w:gridCol w:w="2525"/>
      </w:tblGrid>
      <w:tr w:rsidR="00E43DD7" w14:paraId="0A54512E" w14:textId="77777777" w:rsidTr="002F3691">
        <w:trPr>
          <w:trHeight w:val="25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34791" w14:textId="77777777" w:rsidR="00087B0B" w:rsidRPr="00384DDB" w:rsidRDefault="00986C14">
            <w:pPr>
              <w:jc w:val="center"/>
              <w:rPr>
                <w:rFonts w:ascii="Arial" w:hAnsi="Arial" w:cs="Arial"/>
                <w:b/>
                <w:bCs/>
                <w:sz w:val="14"/>
                <w:szCs w:val="14"/>
                <w:lang w:val="es-ES" w:eastAsia="es-ES"/>
              </w:rPr>
            </w:pPr>
            <w:r w:rsidRPr="00384DDB">
              <w:rPr>
                <w:rFonts w:ascii="Arial" w:hAnsi="Arial" w:cs="Arial"/>
                <w:b/>
                <w:bCs/>
                <w:sz w:val="14"/>
                <w:szCs w:val="14"/>
                <w:lang w:val="es-AR"/>
              </w:rPr>
              <w:t>Base Imponible</w:t>
            </w:r>
            <w:r w:rsidR="00141A96" w:rsidRPr="00384DDB">
              <w:rPr>
                <w:rFonts w:ascii="Arial" w:hAnsi="Arial" w:cs="Arial"/>
                <w:b/>
                <w:bCs/>
                <w:sz w:val="14"/>
                <w:szCs w:val="14"/>
                <w:lang w:val="es-AR"/>
              </w:rPr>
              <w:t xml:space="preserve"> </w:t>
            </w:r>
            <w:r w:rsidR="00141A96" w:rsidRPr="00384DDB">
              <w:rPr>
                <w:rFonts w:ascii="Arial" w:hAnsi="Arial" w:cs="Arial"/>
                <w:b/>
                <w:i/>
                <w:sz w:val="14"/>
                <w:szCs w:val="14"/>
                <w:lang w:val="es-AR"/>
              </w:rPr>
              <w:t>(*)</w:t>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D7910" w14:textId="77777777" w:rsidR="00087B0B" w:rsidRPr="00384DDB" w:rsidRDefault="00986C14" w:rsidP="00642E3E">
            <w:pPr>
              <w:jc w:val="center"/>
              <w:rPr>
                <w:rFonts w:ascii="Arial" w:hAnsi="Arial" w:cs="Arial"/>
                <w:b/>
                <w:bCs/>
                <w:sz w:val="14"/>
                <w:szCs w:val="14"/>
                <w:lang w:val="es-AR"/>
              </w:rPr>
            </w:pPr>
            <w:r w:rsidRPr="00384DDB">
              <w:rPr>
                <w:rFonts w:ascii="Arial" w:hAnsi="Arial" w:cs="Arial"/>
                <w:b/>
                <w:bCs/>
                <w:sz w:val="14"/>
                <w:szCs w:val="14"/>
                <w:lang w:val="es-AR"/>
              </w:rPr>
              <w:t>Cód. Régimen</w:t>
            </w:r>
            <w:r w:rsidR="00141A96" w:rsidRPr="00384DDB">
              <w:rPr>
                <w:rFonts w:ascii="Arial" w:hAnsi="Arial" w:cs="Arial"/>
                <w:b/>
                <w:bCs/>
                <w:sz w:val="14"/>
                <w:szCs w:val="14"/>
                <w:lang w:val="es-AR"/>
              </w:rPr>
              <w:t xml:space="preserve"> </w:t>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A5086" w14:textId="77777777" w:rsidR="00141A96" w:rsidRPr="00384DDB" w:rsidRDefault="00986C14">
            <w:pPr>
              <w:jc w:val="center"/>
              <w:rPr>
                <w:rFonts w:ascii="Arial" w:hAnsi="Arial" w:cs="Arial"/>
                <w:b/>
                <w:bCs/>
                <w:sz w:val="14"/>
                <w:szCs w:val="14"/>
                <w:lang w:val="es-AR"/>
              </w:rPr>
            </w:pPr>
            <w:r w:rsidRPr="00384DDB">
              <w:rPr>
                <w:rFonts w:ascii="Arial" w:hAnsi="Arial" w:cs="Arial"/>
                <w:b/>
                <w:bCs/>
                <w:sz w:val="14"/>
                <w:szCs w:val="14"/>
                <w:lang w:val="es-AR"/>
              </w:rPr>
              <w:t>Tasa Efec. Sin Acrecent.</w:t>
            </w:r>
            <w:r w:rsidRPr="00384DDB">
              <w:rPr>
                <w:rFonts w:ascii="Arial" w:hAnsi="Arial" w:cs="Arial"/>
                <w:b/>
                <w:bCs/>
                <w:sz w:val="14"/>
                <w:szCs w:val="14"/>
                <w:lang w:val="es-AR"/>
              </w:rPr>
              <w:br/>
              <w:t xml:space="preserve">(A Cargo del Beneficiario) </w:t>
            </w:r>
          </w:p>
          <w:p w14:paraId="77A00C3A" w14:textId="77777777" w:rsidR="00087B0B" w:rsidRPr="00384DDB" w:rsidRDefault="00986C14" w:rsidP="00141A96">
            <w:pPr>
              <w:jc w:val="center"/>
              <w:rPr>
                <w:rFonts w:ascii="Arial" w:hAnsi="Arial" w:cs="Arial"/>
                <w:b/>
                <w:bCs/>
                <w:sz w:val="14"/>
                <w:szCs w:val="14"/>
                <w:lang w:val="es-ES" w:eastAsia="es-ES"/>
              </w:rPr>
            </w:pPr>
            <w:r w:rsidRPr="00384DDB">
              <w:rPr>
                <w:rFonts w:ascii="Arial" w:hAnsi="Arial" w:cs="Arial"/>
                <w:b/>
                <w:bCs/>
                <w:sz w:val="14"/>
                <w:szCs w:val="14"/>
                <w:lang w:val="es-AR"/>
              </w:rPr>
              <w:t>(</w:t>
            </w:r>
            <w:r w:rsidR="00642E3E" w:rsidRPr="00384DDB">
              <w:rPr>
                <w:rFonts w:ascii="Arial" w:hAnsi="Arial" w:cs="Arial"/>
                <w:b/>
                <w:bCs/>
                <w:sz w:val="14"/>
                <w:szCs w:val="14"/>
                <w:lang w:val="es-AR"/>
              </w:rPr>
              <w:t>1</w:t>
            </w:r>
            <w:r w:rsidRPr="00384DDB">
              <w:rPr>
                <w:rFonts w:ascii="Arial" w:hAnsi="Arial" w:cs="Arial"/>
                <w:b/>
                <w:bCs/>
                <w:sz w:val="14"/>
                <w:szCs w:val="14"/>
                <w:lang w:val="es-AR"/>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20E52" w14:textId="77777777" w:rsidR="00141A96" w:rsidRPr="00384DDB" w:rsidRDefault="00986C14">
            <w:pPr>
              <w:jc w:val="center"/>
              <w:rPr>
                <w:rFonts w:ascii="Arial" w:hAnsi="Arial" w:cs="Arial"/>
                <w:b/>
                <w:bCs/>
                <w:sz w:val="14"/>
                <w:szCs w:val="14"/>
                <w:lang w:val="es-AR"/>
              </w:rPr>
            </w:pPr>
            <w:r w:rsidRPr="00384DDB">
              <w:rPr>
                <w:rFonts w:ascii="Arial" w:hAnsi="Arial" w:cs="Arial"/>
                <w:b/>
                <w:bCs/>
                <w:sz w:val="14"/>
                <w:szCs w:val="14"/>
                <w:lang w:val="es-AR"/>
              </w:rPr>
              <w:t>Tasa Efec. Con Acrecent.</w:t>
            </w:r>
            <w:r w:rsidRPr="00384DDB">
              <w:rPr>
                <w:rFonts w:ascii="Arial" w:hAnsi="Arial" w:cs="Arial"/>
                <w:b/>
                <w:bCs/>
                <w:sz w:val="14"/>
                <w:szCs w:val="14"/>
                <w:lang w:val="es-AR"/>
              </w:rPr>
              <w:br/>
              <w:t>(A Cargo del Ordenante)</w:t>
            </w:r>
          </w:p>
          <w:p w14:paraId="33EC465E" w14:textId="77777777" w:rsidR="00087B0B" w:rsidRPr="00384DDB" w:rsidRDefault="00986C14">
            <w:pPr>
              <w:jc w:val="center"/>
              <w:rPr>
                <w:rFonts w:ascii="Arial" w:hAnsi="Arial" w:cs="Arial"/>
                <w:b/>
                <w:bCs/>
                <w:sz w:val="14"/>
                <w:szCs w:val="14"/>
                <w:lang w:val="es-ES" w:eastAsia="es-ES"/>
              </w:rPr>
            </w:pPr>
            <w:r w:rsidRPr="00384DDB">
              <w:rPr>
                <w:rFonts w:ascii="Arial" w:hAnsi="Arial" w:cs="Arial"/>
                <w:b/>
                <w:bCs/>
                <w:sz w:val="14"/>
                <w:szCs w:val="14"/>
                <w:lang w:val="es-AR"/>
              </w:rPr>
              <w:t>(</w:t>
            </w:r>
            <w:r w:rsidR="00642E3E" w:rsidRPr="00384DDB">
              <w:rPr>
                <w:rFonts w:ascii="Arial" w:hAnsi="Arial" w:cs="Arial"/>
                <w:b/>
                <w:bCs/>
                <w:sz w:val="14"/>
                <w:szCs w:val="14"/>
                <w:lang w:val="es-AR"/>
              </w:rPr>
              <w:t>1</w:t>
            </w:r>
            <w:r w:rsidRPr="00384DDB">
              <w:rPr>
                <w:rFonts w:ascii="Arial" w:hAnsi="Arial" w:cs="Arial"/>
                <w:b/>
                <w:bCs/>
                <w:sz w:val="14"/>
                <w:szCs w:val="14"/>
                <w:lang w:val="es-AR"/>
              </w:rPr>
              <w:t>)</w:t>
            </w:r>
          </w:p>
        </w:tc>
      </w:tr>
      <w:tr w:rsidR="00E43DD7" w14:paraId="2524133A" w14:textId="77777777" w:rsidTr="002F3691">
        <w:trPr>
          <w:trHeight w:val="27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BAFAB2" w14:textId="77777777" w:rsidR="00087B0B" w:rsidRPr="00384DDB" w:rsidRDefault="00986C14">
            <w:pPr>
              <w:jc w:val="center"/>
              <w:rPr>
                <w:rFonts w:ascii="Arial" w:hAnsi="Arial" w:cs="Arial"/>
                <w:color w:val="000000"/>
                <w:sz w:val="16"/>
                <w:szCs w:val="16"/>
                <w:u w:val="single"/>
                <w:lang w:val="es-ES" w:eastAsia="es-ES"/>
              </w:rPr>
            </w:pPr>
            <w:r w:rsidRPr="00384DDB">
              <w:rPr>
                <w:rFonts w:ascii="Arial" w:hAnsi="Arial" w:cs="Arial"/>
                <w:noProof/>
                <w:color w:val="000000"/>
                <w:sz w:val="16"/>
                <w:szCs w:val="16"/>
                <w:u w:val="single"/>
                <w:lang w:val="es-ES" w:eastAsia="es-ES"/>
              </w:rPr>
              <w:drawing>
                <wp:inline distT="0" distB="0" distL="0" distR="0" wp14:anchorId="44F2C174" wp14:editId="2FF4681E">
                  <wp:extent cx="1066800" cy="209550"/>
                  <wp:effectExtent l="0" t="0" r="0" b="0"/>
                  <wp:docPr id="100147" name="Imagen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
                          <pic:cNvPicPr>
                            <a:picLocks noChangeAspect="1"/>
                          </pic:cNvPicPr>
                        </pic:nvPicPr>
                        <pic:blipFill>
                          <a:blip r:embed="rId15"/>
                          <a:stretch>
                            <a:fillRect/>
                          </a:stretch>
                        </pic:blipFill>
                        <pic:spPr>
                          <a:xfrm>
                            <a:off x="0" y="0"/>
                            <a:ext cx="1066800" cy="209550"/>
                          </a:xfrm>
                          <a:prstGeom prst="rect">
                            <a:avLst/>
                          </a:prstGeom>
                        </pic:spPr>
                      </pic:pic>
                    </a:graphicData>
                  </a:graphic>
                </wp:inline>
              </w:drawing>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306638" w14:textId="77777777" w:rsidR="00087B0B" w:rsidRPr="00384DDB" w:rsidRDefault="00986C14">
            <w:pPr>
              <w:jc w:val="center"/>
              <w:rPr>
                <w:rFonts w:ascii="Arial" w:hAnsi="Arial" w:cs="Arial"/>
                <w:color w:val="000000"/>
                <w:sz w:val="16"/>
                <w:szCs w:val="16"/>
                <w:u w:val="single"/>
                <w:lang w:val="es-ES" w:eastAsia="es-ES"/>
              </w:rPr>
            </w:pPr>
            <w:r w:rsidRPr="00384DDB">
              <w:rPr>
                <w:rFonts w:ascii="Arial" w:hAnsi="Arial" w:cs="Arial"/>
                <w:noProof/>
                <w:color w:val="000000"/>
                <w:sz w:val="16"/>
                <w:szCs w:val="16"/>
                <w:u w:val="single"/>
                <w:lang w:val="es-ES" w:eastAsia="es-ES"/>
              </w:rPr>
              <w:drawing>
                <wp:inline distT="0" distB="0" distL="0" distR="0" wp14:anchorId="4E4B0CBB" wp14:editId="303446DD">
                  <wp:extent cx="1066800" cy="209550"/>
                  <wp:effectExtent l="0" t="0" r="0" b="0"/>
                  <wp:docPr id="100149" name="Imagen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15"/>
                          <a:stretch>
                            <a:fillRect/>
                          </a:stretch>
                        </pic:blipFill>
                        <pic:spPr>
                          <a:xfrm>
                            <a:off x="0" y="0"/>
                            <a:ext cx="1066800" cy="209550"/>
                          </a:xfrm>
                          <a:prstGeom prst="rect">
                            <a:avLst/>
                          </a:prstGeom>
                        </pic:spPr>
                      </pic:pic>
                    </a:graphicData>
                  </a:graphic>
                </wp:inline>
              </w:drawing>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CE26DF" w14:textId="77777777" w:rsidR="00087B0B" w:rsidRPr="00384DDB" w:rsidRDefault="00986C14">
            <w:pPr>
              <w:jc w:val="center"/>
              <w:rPr>
                <w:rFonts w:ascii="Arial" w:hAnsi="Arial" w:cs="Arial"/>
                <w:color w:val="000000"/>
                <w:sz w:val="16"/>
                <w:szCs w:val="16"/>
                <w:u w:val="single"/>
                <w:lang w:val="es-ES" w:eastAsia="es-ES"/>
              </w:rPr>
            </w:pPr>
            <w:r w:rsidRPr="00384DDB">
              <w:rPr>
                <w:rFonts w:ascii="Arial" w:hAnsi="Arial" w:cs="Arial"/>
                <w:noProof/>
                <w:color w:val="000000"/>
                <w:sz w:val="16"/>
                <w:szCs w:val="16"/>
                <w:u w:val="single"/>
                <w:lang w:val="es-ES" w:eastAsia="es-ES"/>
              </w:rPr>
              <w:drawing>
                <wp:inline distT="0" distB="0" distL="0" distR="0" wp14:anchorId="608F5976" wp14:editId="7667E126">
                  <wp:extent cx="1066800" cy="209550"/>
                  <wp:effectExtent l="0" t="0" r="0" b="0"/>
                  <wp:docPr id="100151" name="Imagen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15"/>
                          <a:stretch>
                            <a:fillRect/>
                          </a:stretch>
                        </pic:blipFill>
                        <pic:spPr>
                          <a:xfrm>
                            <a:off x="0" y="0"/>
                            <a:ext cx="1066800" cy="209550"/>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B5F927" w14:textId="77777777" w:rsidR="00087B0B" w:rsidRPr="00384DDB" w:rsidRDefault="00986C14">
            <w:pPr>
              <w:jc w:val="center"/>
              <w:rPr>
                <w:rFonts w:ascii="Arial" w:hAnsi="Arial" w:cs="Arial"/>
                <w:color w:val="000000"/>
                <w:sz w:val="16"/>
                <w:szCs w:val="16"/>
                <w:u w:val="single"/>
                <w:lang w:val="es-ES" w:eastAsia="es-ES"/>
              </w:rPr>
            </w:pPr>
            <w:r w:rsidRPr="00384DDB">
              <w:rPr>
                <w:rFonts w:ascii="Arial" w:hAnsi="Arial" w:cs="Arial"/>
                <w:noProof/>
                <w:color w:val="000000"/>
                <w:sz w:val="16"/>
                <w:szCs w:val="16"/>
                <w:u w:val="single"/>
                <w:lang w:val="es-ES" w:eastAsia="es-ES"/>
              </w:rPr>
              <w:drawing>
                <wp:inline distT="0" distB="0" distL="0" distR="0" wp14:anchorId="0A35747B" wp14:editId="3FC247F5">
                  <wp:extent cx="1066800" cy="209550"/>
                  <wp:effectExtent l="0" t="0" r="0" b="0"/>
                  <wp:docPr id="100153" name="Imagen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15"/>
                          <a:stretch>
                            <a:fillRect/>
                          </a:stretch>
                        </pic:blipFill>
                        <pic:spPr>
                          <a:xfrm>
                            <a:off x="0" y="0"/>
                            <a:ext cx="1066800" cy="209550"/>
                          </a:xfrm>
                          <a:prstGeom prst="rect">
                            <a:avLst/>
                          </a:prstGeom>
                        </pic:spPr>
                      </pic:pic>
                    </a:graphicData>
                  </a:graphic>
                </wp:inline>
              </w:drawing>
            </w:r>
          </w:p>
        </w:tc>
      </w:tr>
    </w:tbl>
    <w:p w14:paraId="74026B8A" w14:textId="77777777" w:rsidR="002F3691" w:rsidRPr="00384DDB" w:rsidRDefault="00986C14" w:rsidP="002F3691">
      <w:pPr>
        <w:spacing w:line="156" w:lineRule="exact"/>
        <w:ind w:left="946"/>
        <w:rPr>
          <w:rFonts w:ascii="Arial" w:eastAsia="Arial" w:hAnsi="Arial" w:cs="Arial"/>
          <w:sz w:val="12"/>
          <w:szCs w:val="12"/>
          <w:lang w:val="es-AR"/>
        </w:rPr>
      </w:pPr>
      <w:r w:rsidRPr="00384DDB">
        <w:rPr>
          <w:rFonts w:ascii="Arial" w:hAnsi="Arial" w:cs="Arial"/>
          <w:b/>
          <w:spacing w:val="-1"/>
          <w:sz w:val="14"/>
          <w:lang w:val="es-AR"/>
        </w:rPr>
        <w:t>(*)</w:t>
      </w:r>
      <w:r w:rsidRPr="00384DDB">
        <w:rPr>
          <w:rFonts w:ascii="Arial" w:hAnsi="Arial" w:cs="Arial"/>
          <w:b/>
          <w:sz w:val="14"/>
          <w:lang w:val="es-AR"/>
        </w:rPr>
        <w:t xml:space="preserve"> </w:t>
      </w:r>
      <w:r w:rsidRPr="00384DDB">
        <w:rPr>
          <w:rFonts w:ascii="Arial" w:hAnsi="Arial" w:cs="Arial"/>
          <w:b/>
          <w:spacing w:val="-1"/>
          <w:sz w:val="12"/>
          <w:lang w:val="es-AR"/>
        </w:rPr>
        <w:t>Indicar</w:t>
      </w:r>
      <w:r w:rsidRPr="00384DDB">
        <w:rPr>
          <w:rFonts w:ascii="Arial" w:hAnsi="Arial" w:cs="Arial"/>
          <w:b/>
          <w:spacing w:val="-2"/>
          <w:sz w:val="12"/>
          <w:lang w:val="es-AR"/>
        </w:rPr>
        <w:t xml:space="preserve"> </w:t>
      </w:r>
      <w:r w:rsidRPr="00384DDB">
        <w:rPr>
          <w:rFonts w:ascii="Arial" w:hAnsi="Arial" w:cs="Arial"/>
          <w:b/>
          <w:sz w:val="12"/>
          <w:lang w:val="es-AR"/>
        </w:rPr>
        <w:t xml:space="preserve">el </w:t>
      </w:r>
      <w:r w:rsidRPr="00384DDB">
        <w:rPr>
          <w:rFonts w:ascii="Arial" w:hAnsi="Arial" w:cs="Arial"/>
          <w:b/>
          <w:spacing w:val="-1"/>
          <w:sz w:val="12"/>
          <w:lang w:val="es-AR"/>
        </w:rPr>
        <w:t>importe</w:t>
      </w:r>
      <w:r w:rsidRPr="00384DDB">
        <w:rPr>
          <w:rFonts w:ascii="Arial" w:hAnsi="Arial" w:cs="Arial"/>
          <w:b/>
          <w:sz w:val="12"/>
          <w:lang w:val="es-AR"/>
        </w:rPr>
        <w:t xml:space="preserve"> en</w:t>
      </w:r>
      <w:r w:rsidRPr="00384DDB">
        <w:rPr>
          <w:rFonts w:ascii="Arial" w:hAnsi="Arial" w:cs="Arial"/>
          <w:b/>
          <w:spacing w:val="-3"/>
          <w:sz w:val="12"/>
          <w:lang w:val="es-AR"/>
        </w:rPr>
        <w:t xml:space="preserve"> </w:t>
      </w:r>
      <w:r w:rsidRPr="00384DDB">
        <w:rPr>
          <w:rFonts w:ascii="Arial" w:hAnsi="Arial" w:cs="Arial"/>
          <w:b/>
          <w:spacing w:val="-1"/>
          <w:sz w:val="12"/>
          <w:lang w:val="es-AR"/>
        </w:rPr>
        <w:t>moneda</w:t>
      </w:r>
      <w:r w:rsidRPr="00384DDB">
        <w:rPr>
          <w:rFonts w:ascii="Arial" w:hAnsi="Arial" w:cs="Arial"/>
          <w:b/>
          <w:sz w:val="12"/>
          <w:lang w:val="es-AR"/>
        </w:rPr>
        <w:t xml:space="preserve"> </w:t>
      </w:r>
      <w:r w:rsidRPr="00384DDB">
        <w:rPr>
          <w:rFonts w:ascii="Arial" w:hAnsi="Arial" w:cs="Arial"/>
          <w:b/>
          <w:spacing w:val="-1"/>
          <w:sz w:val="12"/>
          <w:lang w:val="es-AR"/>
        </w:rPr>
        <w:t>extranjera</w:t>
      </w:r>
    </w:p>
    <w:p w14:paraId="1BE47450" w14:textId="77777777" w:rsidR="002F3691" w:rsidRPr="00384DDB" w:rsidRDefault="00986C14" w:rsidP="00642E3E">
      <w:pPr>
        <w:widowControl w:val="0"/>
        <w:numPr>
          <w:ilvl w:val="2"/>
          <w:numId w:val="15"/>
        </w:numPr>
        <w:tabs>
          <w:tab w:val="left" w:pos="1129"/>
        </w:tabs>
        <w:spacing w:line="138" w:lineRule="exact"/>
        <w:rPr>
          <w:rFonts w:ascii="Arial" w:eastAsia="Arial" w:hAnsi="Arial" w:cs="Arial"/>
          <w:sz w:val="12"/>
          <w:szCs w:val="12"/>
          <w:lang w:val="es-AR"/>
        </w:rPr>
      </w:pPr>
      <w:r w:rsidRPr="00384DDB">
        <w:rPr>
          <w:rFonts w:ascii="Arial" w:hAnsi="Arial" w:cs="Arial"/>
          <w:b/>
          <w:spacing w:val="-1"/>
          <w:sz w:val="12"/>
          <w:lang w:val="es-AR"/>
        </w:rPr>
        <w:t xml:space="preserve">Según </w:t>
      </w:r>
      <w:r w:rsidRPr="00384DDB">
        <w:rPr>
          <w:rFonts w:ascii="Arial" w:hAnsi="Arial" w:cs="Arial"/>
          <w:b/>
          <w:i/>
          <w:sz w:val="12"/>
          <w:lang w:val="es-AR"/>
        </w:rPr>
        <w:t>Régimen</w:t>
      </w:r>
      <w:r w:rsidRPr="00384DDB">
        <w:rPr>
          <w:rFonts w:ascii="Arial" w:hAnsi="Arial" w:cs="Arial"/>
          <w:b/>
          <w:i/>
          <w:spacing w:val="1"/>
          <w:sz w:val="12"/>
          <w:lang w:val="es-AR"/>
        </w:rPr>
        <w:t xml:space="preserve"> </w:t>
      </w:r>
      <w:r w:rsidRPr="00384DDB">
        <w:rPr>
          <w:rFonts w:ascii="Arial" w:hAnsi="Arial" w:cs="Arial"/>
          <w:b/>
          <w:i/>
          <w:spacing w:val="-1"/>
          <w:sz w:val="12"/>
          <w:lang w:val="es-AR"/>
        </w:rPr>
        <w:t>aplicable</w:t>
      </w:r>
      <w:r w:rsidRPr="00384DDB">
        <w:rPr>
          <w:rFonts w:ascii="Arial" w:hAnsi="Arial" w:cs="Arial"/>
          <w:b/>
          <w:i/>
          <w:spacing w:val="-2"/>
          <w:sz w:val="12"/>
          <w:lang w:val="es-AR"/>
        </w:rPr>
        <w:t xml:space="preserve"> </w:t>
      </w:r>
      <w:r w:rsidRPr="00384DDB">
        <w:rPr>
          <w:rFonts w:ascii="Arial" w:hAnsi="Arial" w:cs="Arial"/>
          <w:b/>
          <w:i/>
          <w:sz w:val="12"/>
          <w:lang w:val="es-AR"/>
        </w:rPr>
        <w:t xml:space="preserve">a la </w:t>
      </w:r>
      <w:r w:rsidRPr="00384DDB">
        <w:rPr>
          <w:rFonts w:ascii="Arial" w:hAnsi="Arial" w:cs="Arial"/>
          <w:b/>
          <w:i/>
          <w:spacing w:val="-1"/>
          <w:sz w:val="12"/>
          <w:lang w:val="es-AR"/>
        </w:rPr>
        <w:t>operación. Consulte los Códigos / Alícuota / Artículo / Inciso vigentes en AFIP, accediendo a http://www.afip.gob.ar/sire/ Tabla de alícuotas SIN CDI</w:t>
      </w:r>
      <w:r w:rsidR="00642E3E" w:rsidRPr="00384DDB">
        <w:rPr>
          <w:rFonts w:ascii="Arial" w:hAnsi="Arial" w:cs="Arial"/>
          <w:b/>
          <w:i/>
          <w:spacing w:val="-1"/>
          <w:sz w:val="12"/>
          <w:lang w:val="es-AR"/>
        </w:rPr>
        <w:t xml:space="preserve"> o </w:t>
      </w:r>
      <w:r w:rsidRPr="00384DDB">
        <w:rPr>
          <w:rFonts w:ascii="Arial" w:hAnsi="Arial" w:cs="Arial"/>
          <w:b/>
          <w:i/>
          <w:spacing w:val="-1"/>
          <w:sz w:val="12"/>
          <w:lang w:val="es-AR"/>
        </w:rPr>
        <w:t>Tabla de alícuotas CON CDI</w:t>
      </w:r>
    </w:p>
    <w:p w14:paraId="264ED930" w14:textId="77777777" w:rsidR="00141A96" w:rsidRPr="00384DDB" w:rsidRDefault="00141A96" w:rsidP="00141A96">
      <w:pPr>
        <w:ind w:firstLine="360"/>
        <w:rPr>
          <w:rFonts w:ascii="Arial" w:hAnsi="Arial" w:cs="Arial"/>
          <w:sz w:val="14"/>
          <w:szCs w:val="14"/>
          <w:lang w:val="es-AR"/>
        </w:rPr>
      </w:pPr>
    </w:p>
    <w:p w14:paraId="39EEBBCA" w14:textId="77777777" w:rsidR="00DF5F32" w:rsidRPr="00384DDB" w:rsidRDefault="00986C14" w:rsidP="00DF5F32">
      <w:pPr>
        <w:ind w:left="360"/>
        <w:jc w:val="both"/>
        <w:rPr>
          <w:rFonts w:ascii="Arial" w:hAnsi="Arial" w:cs="Arial"/>
          <w:sz w:val="14"/>
          <w:szCs w:val="14"/>
          <w:lang w:val="es-ES"/>
        </w:rPr>
      </w:pPr>
      <w:r w:rsidRPr="00384DDB">
        <w:rPr>
          <w:rFonts w:ascii="Arial" w:hAnsi="Arial" w:cs="Arial"/>
          <w:b/>
          <w:sz w:val="16"/>
          <w:szCs w:val="16"/>
          <w:lang w:val="es-ES"/>
        </w:rPr>
        <w:t>2.2)</w:t>
      </w:r>
      <w:r w:rsidRPr="00384DDB">
        <w:rPr>
          <w:rFonts w:ascii="Arial" w:hAnsi="Arial" w:cs="Arial"/>
          <w:b/>
          <w:sz w:val="16"/>
          <w:szCs w:val="16"/>
          <w:lang w:val="es-ES"/>
        </w:rPr>
        <w:tab/>
      </w:r>
      <w:r w:rsidRPr="00384DDB">
        <w:rPr>
          <w:rFonts w:ascii="Arial" w:hAnsi="Arial" w:cs="Arial"/>
          <w:sz w:val="14"/>
          <w:szCs w:val="14"/>
          <w:lang w:val="es-ES"/>
        </w:rPr>
        <w:t xml:space="preserve">Se aplica </w:t>
      </w:r>
      <w:r w:rsidRPr="00384DDB">
        <w:rPr>
          <w:rFonts w:ascii="Arial" w:hAnsi="Arial" w:cs="Arial"/>
          <w:sz w:val="14"/>
          <w:szCs w:val="14"/>
          <w:lang w:val="es-AR"/>
        </w:rPr>
        <w:t>el Régimen de Convenios de doble imposición</w:t>
      </w:r>
      <w:r w:rsidRPr="00384DDB">
        <w:rPr>
          <w:rFonts w:ascii="Arial" w:hAnsi="Arial" w:cs="Arial"/>
          <w:sz w:val="14"/>
          <w:szCs w:val="14"/>
          <w:lang w:val="es-ES"/>
        </w:rPr>
        <w:t xml:space="preserve">:  </w:t>
      </w:r>
      <w:r w:rsidRPr="00384DDB">
        <w:rPr>
          <w:rFonts w:ascii="Arial" w:hAnsi="Arial" w:cs="Arial"/>
          <w:sz w:val="14"/>
          <w:szCs w:val="14"/>
          <w:lang w:val="es-ES"/>
        </w:rPr>
        <w:tab/>
      </w:r>
      <w:r w:rsidR="003D20C3"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Pr="00384DDB">
        <w:rPr>
          <w:rFonts w:ascii="Arial" w:hAnsi="Arial" w:cs="Arial"/>
          <w:b/>
          <w:sz w:val="14"/>
          <w:szCs w:val="14"/>
          <w:lang w:val="es-ES"/>
        </w:rPr>
        <w:instrText xml:space="preserve"> FORMCHECKBOX </w:instrText>
      </w:r>
      <w:r w:rsidR="003D20C3" w:rsidRPr="00384DDB">
        <w:rPr>
          <w:rFonts w:ascii="Arial" w:hAnsi="Arial" w:cs="Arial"/>
          <w:b/>
          <w:sz w:val="14"/>
          <w:szCs w:val="14"/>
          <w:lang w:val="es-ES"/>
        </w:rPr>
      </w:r>
      <w:r w:rsidR="003D20C3" w:rsidRPr="00384DDB">
        <w:rPr>
          <w:rFonts w:ascii="Arial" w:hAnsi="Arial" w:cs="Arial"/>
          <w:b/>
          <w:sz w:val="14"/>
          <w:szCs w:val="14"/>
          <w:lang w:val="es-ES"/>
        </w:rPr>
        <w:fldChar w:fldCharType="separate"/>
      </w:r>
      <w:r w:rsidR="003D20C3" w:rsidRPr="00384DDB">
        <w:rPr>
          <w:rFonts w:ascii="Arial" w:hAnsi="Arial" w:cs="Arial"/>
          <w:b/>
          <w:sz w:val="14"/>
          <w:szCs w:val="14"/>
          <w:lang w:val="es-ES"/>
        </w:rPr>
        <w:fldChar w:fldCharType="end"/>
      </w:r>
      <w:r w:rsidRPr="00384DDB">
        <w:rPr>
          <w:rFonts w:ascii="Arial" w:hAnsi="Arial" w:cs="Arial"/>
          <w:b/>
          <w:sz w:val="14"/>
          <w:szCs w:val="14"/>
          <w:lang w:val="es-ES"/>
        </w:rPr>
        <w:t>NO</w:t>
      </w:r>
      <w:r w:rsidR="00EE57C2" w:rsidRPr="00384DDB">
        <w:rPr>
          <w:rFonts w:ascii="Arial" w:hAnsi="Arial" w:cs="Arial"/>
          <w:b/>
          <w:sz w:val="14"/>
          <w:szCs w:val="14"/>
          <w:lang w:val="es-ES"/>
        </w:rPr>
        <w:tab/>
        <w:t xml:space="preserve"> </w:t>
      </w:r>
      <w:r w:rsidR="00EE57C2" w:rsidRPr="00384DDB">
        <w:rPr>
          <w:rFonts w:ascii="Arial" w:hAnsi="Arial" w:cs="Arial"/>
          <w:b/>
          <w:sz w:val="14"/>
          <w:szCs w:val="14"/>
          <w:lang w:val="es-ES"/>
        </w:rPr>
        <w:tab/>
      </w:r>
      <w:r w:rsidR="00EE57C2" w:rsidRPr="00384DDB">
        <w:rPr>
          <w:rFonts w:ascii="Arial" w:hAnsi="Arial" w:cs="Arial"/>
          <w:b/>
          <w:sz w:val="14"/>
          <w:szCs w:val="14"/>
          <w:lang w:val="es-ES"/>
        </w:rPr>
        <w:fldChar w:fldCharType="begin">
          <w:ffData>
            <w:name w:val="Casilla13"/>
            <w:enabled/>
            <w:calcOnExit w:val="0"/>
            <w:checkBox>
              <w:sizeAuto/>
              <w:default w:val="0"/>
            </w:checkBox>
          </w:ffData>
        </w:fldChar>
      </w:r>
      <w:r w:rsidR="00EE57C2" w:rsidRPr="00384DDB">
        <w:rPr>
          <w:rFonts w:ascii="Arial" w:hAnsi="Arial" w:cs="Arial"/>
          <w:b/>
          <w:sz w:val="14"/>
          <w:szCs w:val="14"/>
          <w:lang w:val="es-ES"/>
        </w:rPr>
        <w:instrText xml:space="preserve"> FORMCHECKBOX </w:instrText>
      </w:r>
      <w:r w:rsidR="00EE57C2" w:rsidRPr="00384DDB">
        <w:rPr>
          <w:rFonts w:ascii="Arial" w:hAnsi="Arial" w:cs="Arial"/>
          <w:b/>
          <w:sz w:val="14"/>
          <w:szCs w:val="14"/>
          <w:lang w:val="es-ES"/>
        </w:rPr>
      </w:r>
      <w:r w:rsidR="00EE57C2" w:rsidRPr="00384DDB">
        <w:rPr>
          <w:rFonts w:ascii="Arial" w:hAnsi="Arial" w:cs="Arial"/>
          <w:b/>
          <w:sz w:val="14"/>
          <w:szCs w:val="14"/>
          <w:lang w:val="es-ES"/>
        </w:rPr>
        <w:fldChar w:fldCharType="separate"/>
      </w:r>
      <w:r w:rsidR="00EE57C2" w:rsidRPr="00384DDB">
        <w:rPr>
          <w:rFonts w:ascii="Arial" w:hAnsi="Arial" w:cs="Arial"/>
          <w:b/>
          <w:sz w:val="14"/>
          <w:szCs w:val="14"/>
          <w:lang w:val="es-ES"/>
        </w:rPr>
        <w:fldChar w:fldCharType="end"/>
      </w:r>
      <w:r w:rsidR="00EE57C2" w:rsidRPr="00384DDB">
        <w:rPr>
          <w:rFonts w:ascii="Arial" w:hAnsi="Arial" w:cs="Arial"/>
          <w:b/>
          <w:sz w:val="14"/>
          <w:szCs w:val="14"/>
          <w:lang w:val="es-ES"/>
        </w:rPr>
        <w:t xml:space="preserve">SI </w:t>
      </w:r>
      <w:r w:rsidR="00EE57C2" w:rsidRPr="00384DDB">
        <w:rPr>
          <w:rFonts w:ascii="Arial" w:hAnsi="Arial" w:cs="Arial"/>
          <w:b/>
          <w:sz w:val="14"/>
          <w:szCs w:val="14"/>
          <w:lang w:val="es-ES"/>
        </w:rPr>
        <w:tab/>
      </w:r>
      <w:r w:rsidRPr="00384DDB">
        <w:rPr>
          <w:rFonts w:ascii="Arial" w:hAnsi="Arial" w:cs="Arial"/>
          <w:b/>
          <w:sz w:val="14"/>
          <w:szCs w:val="14"/>
          <w:lang w:val="es-ES"/>
        </w:rPr>
        <w:tab/>
      </w:r>
      <w:r w:rsidR="00EE57C2" w:rsidRPr="00384DDB">
        <w:rPr>
          <w:rFonts w:ascii="Arial" w:hAnsi="Arial" w:cs="Arial"/>
          <w:b/>
          <w:sz w:val="14"/>
          <w:szCs w:val="14"/>
          <w:lang w:val="es-ES"/>
        </w:rPr>
        <w:fldChar w:fldCharType="begin">
          <w:ffData>
            <w:name w:val="Casilla13"/>
            <w:enabled/>
            <w:calcOnExit w:val="0"/>
            <w:checkBox>
              <w:sizeAuto/>
              <w:default w:val="0"/>
            </w:checkBox>
          </w:ffData>
        </w:fldChar>
      </w:r>
      <w:r w:rsidR="00EE57C2" w:rsidRPr="00384DDB">
        <w:rPr>
          <w:rFonts w:ascii="Arial" w:hAnsi="Arial" w:cs="Arial"/>
          <w:b/>
          <w:sz w:val="14"/>
          <w:szCs w:val="14"/>
          <w:lang w:val="es-ES"/>
        </w:rPr>
        <w:instrText xml:space="preserve"> FORMCHECKBOX </w:instrText>
      </w:r>
      <w:r w:rsidR="00EE57C2" w:rsidRPr="00384DDB">
        <w:rPr>
          <w:rFonts w:ascii="Arial" w:hAnsi="Arial" w:cs="Arial"/>
          <w:b/>
          <w:sz w:val="14"/>
          <w:szCs w:val="14"/>
          <w:lang w:val="es-ES"/>
        </w:rPr>
      </w:r>
      <w:r w:rsidR="00EE57C2" w:rsidRPr="00384DDB">
        <w:rPr>
          <w:rFonts w:ascii="Arial" w:hAnsi="Arial" w:cs="Arial"/>
          <w:b/>
          <w:sz w:val="14"/>
          <w:szCs w:val="14"/>
          <w:lang w:val="es-ES"/>
        </w:rPr>
        <w:fldChar w:fldCharType="separate"/>
      </w:r>
      <w:r w:rsidR="00EE57C2" w:rsidRPr="00384DDB">
        <w:rPr>
          <w:rFonts w:ascii="Arial" w:hAnsi="Arial" w:cs="Arial"/>
          <w:b/>
          <w:sz w:val="14"/>
          <w:szCs w:val="14"/>
          <w:lang w:val="es-ES"/>
        </w:rPr>
        <w:fldChar w:fldCharType="end"/>
      </w:r>
      <w:r w:rsidR="00EE57C2" w:rsidRPr="00384DDB">
        <w:rPr>
          <w:rFonts w:ascii="Arial" w:hAnsi="Arial" w:cs="Arial"/>
          <w:b/>
          <w:sz w:val="14"/>
          <w:szCs w:val="14"/>
          <w:lang w:val="es-ES"/>
        </w:rPr>
        <w:t xml:space="preserve"> SI, </w:t>
      </w:r>
      <w:r w:rsidRPr="00384DDB">
        <w:rPr>
          <w:rFonts w:ascii="Arial" w:hAnsi="Arial" w:cs="Arial"/>
          <w:b/>
          <w:sz w:val="14"/>
          <w:szCs w:val="14"/>
          <w:lang w:val="es-ES"/>
        </w:rPr>
        <w:t xml:space="preserve">estamos </w:t>
      </w:r>
      <w:r w:rsidR="00EE57C2" w:rsidRPr="00384DDB">
        <w:rPr>
          <w:rFonts w:ascii="Arial" w:hAnsi="Arial" w:cs="Arial"/>
          <w:b/>
          <w:sz w:val="14"/>
          <w:szCs w:val="14"/>
          <w:lang w:val="es-ES"/>
        </w:rPr>
        <w:t>Exento</w:t>
      </w:r>
    </w:p>
    <w:p w14:paraId="16A6F473" w14:textId="77777777" w:rsidR="00087B0B" w:rsidRPr="00384DDB" w:rsidRDefault="00986C14" w:rsidP="00087B0B">
      <w:pPr>
        <w:ind w:left="360" w:firstLine="360"/>
        <w:jc w:val="both"/>
        <w:rPr>
          <w:rFonts w:ascii="Arial" w:hAnsi="Arial" w:cs="Arial"/>
          <w:b/>
          <w:sz w:val="14"/>
          <w:szCs w:val="14"/>
          <w:lang w:val="es-ES"/>
        </w:rPr>
      </w:pPr>
      <w:r w:rsidRPr="00384DDB">
        <w:rPr>
          <w:rFonts w:ascii="Arial" w:hAnsi="Arial" w:cs="Arial"/>
          <w:b/>
          <w:sz w:val="14"/>
          <w:szCs w:val="14"/>
          <w:lang w:val="es-ES"/>
        </w:rPr>
        <w:t>En caso de aplicarse convenio, deberá adjuntarse certificado de residencia fiscal vigente según RG AFIP 2228.</w:t>
      </w:r>
    </w:p>
    <w:p w14:paraId="1DFC9EDF" w14:textId="77777777" w:rsidR="00EE57C2" w:rsidRPr="00384DDB" w:rsidRDefault="00EE57C2" w:rsidP="00DF5F32">
      <w:pPr>
        <w:ind w:left="360"/>
        <w:rPr>
          <w:rFonts w:ascii="Arial" w:hAnsi="Arial" w:cs="Arial"/>
          <w:b/>
          <w:sz w:val="14"/>
          <w:szCs w:val="14"/>
          <w:lang w:val="es-ES"/>
        </w:rPr>
      </w:pPr>
    </w:p>
    <w:p w14:paraId="7F67823C" w14:textId="77777777" w:rsidR="00E04EA8" w:rsidRPr="00384DDB" w:rsidRDefault="00986C14" w:rsidP="00087B0B">
      <w:pPr>
        <w:ind w:left="284"/>
        <w:jc w:val="both"/>
        <w:rPr>
          <w:rFonts w:ascii="Arial" w:hAnsi="Arial" w:cs="Arial"/>
          <w:sz w:val="14"/>
          <w:szCs w:val="14"/>
          <w:lang w:val="es-ES"/>
        </w:rPr>
      </w:pPr>
      <w:r w:rsidRPr="00384DDB">
        <w:rPr>
          <w:rFonts w:ascii="Arial" w:hAnsi="Arial" w:cs="Arial"/>
          <w:b/>
          <w:sz w:val="14"/>
          <w:szCs w:val="14"/>
          <w:lang w:val="es-ES"/>
        </w:rPr>
        <w:t xml:space="preserve">  2.3)  </w:t>
      </w:r>
      <w:r w:rsidRPr="00384DDB">
        <w:rPr>
          <w:rFonts w:ascii="Arial" w:hAnsi="Arial" w:cs="Arial"/>
          <w:b/>
          <w:sz w:val="14"/>
          <w:szCs w:val="14"/>
          <w:lang w:val="es-ES"/>
        </w:rPr>
        <w:fldChar w:fldCharType="begin">
          <w:ffData>
            <w:name w:val="Casilla13"/>
            <w:enabled/>
            <w:calcOnExit w:val="0"/>
            <w:checkBox>
              <w:sizeAuto/>
              <w:default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 xml:space="preserve"> </w:t>
      </w:r>
      <w:r w:rsidRPr="00384DDB">
        <w:rPr>
          <w:rFonts w:ascii="Arial" w:hAnsi="Arial" w:cs="Arial"/>
          <w:sz w:val="14"/>
          <w:szCs w:val="14"/>
          <w:lang w:val="es-ES"/>
        </w:rPr>
        <w:t xml:space="preserve">La retención ya ha sido efectuada por nosotros y a tal efecto se adjunta copia del comprobante de pago individual firmado en original </w:t>
      </w:r>
    </w:p>
    <w:p w14:paraId="40FC44F6" w14:textId="77777777" w:rsidR="00087B0B" w:rsidRPr="00384DDB" w:rsidRDefault="00986C14" w:rsidP="00E04EA8">
      <w:pPr>
        <w:ind w:left="1004"/>
        <w:jc w:val="both"/>
        <w:rPr>
          <w:rFonts w:ascii="Arial" w:hAnsi="Arial" w:cs="Arial"/>
          <w:b/>
          <w:sz w:val="14"/>
          <w:szCs w:val="14"/>
          <w:lang w:val="es-ES"/>
        </w:rPr>
      </w:pPr>
      <w:r w:rsidRPr="00384DDB">
        <w:rPr>
          <w:rFonts w:ascii="Arial" w:hAnsi="Arial" w:cs="Arial"/>
          <w:sz w:val="14"/>
          <w:szCs w:val="14"/>
          <w:lang w:val="es-ES"/>
        </w:rPr>
        <w:t>por nuestro</w:t>
      </w:r>
      <w:r w:rsidR="00E04EA8" w:rsidRPr="00384DDB">
        <w:rPr>
          <w:rFonts w:ascii="Arial" w:hAnsi="Arial" w:cs="Arial"/>
          <w:sz w:val="14"/>
          <w:szCs w:val="14"/>
          <w:lang w:val="es-ES"/>
        </w:rPr>
        <w:t xml:space="preserve"> </w:t>
      </w:r>
      <w:r w:rsidRPr="00384DDB">
        <w:rPr>
          <w:rFonts w:ascii="Arial" w:hAnsi="Arial" w:cs="Arial"/>
          <w:sz w:val="14"/>
          <w:szCs w:val="14"/>
          <w:lang w:val="es-ES"/>
        </w:rPr>
        <w:t>representante y autorizado</w:t>
      </w:r>
      <w:r w:rsidRPr="00384DDB">
        <w:rPr>
          <w:rFonts w:ascii="Arial" w:hAnsi="Arial" w:cs="Arial"/>
          <w:b/>
          <w:sz w:val="14"/>
          <w:szCs w:val="14"/>
          <w:lang w:val="es-ES"/>
        </w:rPr>
        <w:t>.</w:t>
      </w:r>
    </w:p>
    <w:p w14:paraId="28EE734D" w14:textId="77777777" w:rsidR="00087B0B" w:rsidRPr="00384DDB" w:rsidRDefault="00087B0B" w:rsidP="00DF5F32">
      <w:pPr>
        <w:ind w:left="360"/>
        <w:rPr>
          <w:rFonts w:ascii="Arial" w:hAnsi="Arial" w:cs="Arial"/>
          <w:b/>
          <w:sz w:val="14"/>
          <w:szCs w:val="14"/>
          <w:lang w:val="es-ES"/>
        </w:rPr>
      </w:pPr>
    </w:p>
    <w:p w14:paraId="5ECA13F5" w14:textId="77777777" w:rsidR="00DF5F32" w:rsidRPr="00384DDB" w:rsidRDefault="00986C14" w:rsidP="00DF5F32">
      <w:pPr>
        <w:ind w:left="360"/>
        <w:rPr>
          <w:rFonts w:ascii="Arial" w:hAnsi="Arial" w:cs="Arial"/>
          <w:sz w:val="14"/>
          <w:szCs w:val="14"/>
          <w:lang w:val="es-ES"/>
        </w:rPr>
      </w:pPr>
      <w:r w:rsidRPr="00384DDB">
        <w:rPr>
          <w:rFonts w:ascii="Arial" w:hAnsi="Arial" w:cs="Arial"/>
          <w:b/>
          <w:sz w:val="14"/>
          <w:szCs w:val="14"/>
          <w:lang w:val="es-ES"/>
        </w:rPr>
        <w:t>2.</w:t>
      </w:r>
      <w:r w:rsidR="00087B0B" w:rsidRPr="00384DDB">
        <w:rPr>
          <w:rFonts w:ascii="Arial" w:hAnsi="Arial" w:cs="Arial"/>
          <w:b/>
          <w:sz w:val="14"/>
          <w:szCs w:val="14"/>
          <w:lang w:val="es-ES"/>
        </w:rPr>
        <w:t>4)</w:t>
      </w:r>
      <w:r w:rsidRPr="00384DDB">
        <w:rPr>
          <w:rFonts w:ascii="Arial" w:hAnsi="Arial" w:cs="Arial"/>
          <w:b/>
          <w:sz w:val="14"/>
          <w:szCs w:val="14"/>
          <w:lang w:val="es-ES"/>
        </w:rPr>
        <w:t xml:space="preserve">  </w:t>
      </w:r>
      <w:r w:rsidRPr="00384DDB">
        <w:rPr>
          <w:rFonts w:ascii="Arial" w:hAnsi="Arial" w:cs="Arial"/>
          <w:sz w:val="14"/>
          <w:szCs w:val="14"/>
          <w:lang w:val="es-ES"/>
        </w:rPr>
        <w:t xml:space="preserve">Adicionalmente en caso de transferencia por </w:t>
      </w:r>
      <w:r w:rsidRPr="00384DDB">
        <w:rPr>
          <w:rFonts w:ascii="Arial" w:hAnsi="Arial" w:cs="Arial"/>
          <w:b/>
          <w:sz w:val="14"/>
          <w:szCs w:val="14"/>
          <w:u w:val="single"/>
          <w:lang w:val="es-ES"/>
        </w:rPr>
        <w:t xml:space="preserve">PAGO DE INTERESES </w:t>
      </w:r>
      <w:r w:rsidRPr="00384DDB">
        <w:rPr>
          <w:rFonts w:ascii="Arial" w:hAnsi="Arial" w:cs="Arial"/>
          <w:sz w:val="14"/>
          <w:szCs w:val="14"/>
          <w:lang w:val="es-ES"/>
        </w:rPr>
        <w:t>(marcar el/los casillero/s correspondiente/s)</w:t>
      </w:r>
    </w:p>
    <w:p w14:paraId="096C86AF" w14:textId="77777777" w:rsidR="00DF5F32" w:rsidRPr="00384DDB" w:rsidRDefault="00DF5F32" w:rsidP="00DF5F32">
      <w:pPr>
        <w:ind w:left="360"/>
        <w:jc w:val="both"/>
        <w:rPr>
          <w:rFonts w:ascii="Arial" w:hAnsi="Arial" w:cs="Arial"/>
          <w:sz w:val="14"/>
          <w:szCs w:val="14"/>
          <w:lang w:val="es-ES"/>
        </w:rPr>
      </w:pPr>
    </w:p>
    <w:p w14:paraId="23779189" w14:textId="77777777" w:rsidR="00DF5F32" w:rsidRPr="00384DDB" w:rsidRDefault="00986C14"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No corresponde acrecentar la renta por tratarse de intereses de financiación destinada a la industria, explotación extractiva o producción primaria (Art. 145 DR Ley Impuesto a las Ganancias)</w:t>
      </w:r>
    </w:p>
    <w:p w14:paraId="3D1703D2" w14:textId="77777777" w:rsidR="00DF5F32" w:rsidRPr="00384DDB" w:rsidRDefault="00DF5F32" w:rsidP="00DF5F32">
      <w:pPr>
        <w:ind w:left="792"/>
        <w:jc w:val="both"/>
        <w:rPr>
          <w:rFonts w:ascii="Arial" w:hAnsi="Arial" w:cs="Arial"/>
          <w:sz w:val="14"/>
          <w:szCs w:val="14"/>
          <w:lang w:val="es-ES"/>
        </w:rPr>
      </w:pPr>
    </w:p>
    <w:p w14:paraId="36FA5AF8" w14:textId="77777777" w:rsidR="00DF5F32" w:rsidRPr="00384DDB" w:rsidRDefault="00986C14"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Acreedor, entidad bancaria o financiera radicada en un país </w:t>
      </w:r>
      <w:r w:rsidRPr="00384DDB">
        <w:rPr>
          <w:rFonts w:ascii="Arial" w:hAnsi="Arial" w:cs="Arial"/>
          <w:b/>
          <w:sz w:val="14"/>
          <w:szCs w:val="14"/>
          <w:lang w:val="es-ES"/>
        </w:rPr>
        <w:t>NO</w:t>
      </w:r>
      <w:r w:rsidRPr="00384DDB">
        <w:rPr>
          <w:rFonts w:ascii="Arial" w:hAnsi="Arial" w:cs="Arial"/>
          <w:sz w:val="14"/>
          <w:szCs w:val="14"/>
          <w:lang w:val="es-ES"/>
        </w:rPr>
        <w:t xml:space="preserve"> considerado de baja o nula tributación (Según listado de países en el artículo incorporado a continuación del Art. 21 DR de la Ley de Impuesto a las Ganancias).</w:t>
      </w:r>
    </w:p>
    <w:p w14:paraId="3D80A11A" w14:textId="77777777" w:rsidR="00DF5F32" w:rsidRPr="00384DDB" w:rsidRDefault="00DF5F32" w:rsidP="00DF5F32">
      <w:pPr>
        <w:ind w:left="792"/>
        <w:jc w:val="both"/>
        <w:rPr>
          <w:rFonts w:ascii="Arial" w:hAnsi="Arial" w:cs="Arial"/>
          <w:sz w:val="14"/>
          <w:szCs w:val="14"/>
          <w:lang w:val="es-ES"/>
        </w:rPr>
      </w:pPr>
    </w:p>
    <w:p w14:paraId="0AB14774" w14:textId="77777777" w:rsidR="00DF5F32" w:rsidRPr="00384DDB" w:rsidRDefault="00986C14"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Acreedor, entidad bancaria o financiera radicada en un país considerado de baja o nula tributación (Según listado de países en el </w:t>
      </w:r>
      <w:r w:rsidR="005D132F" w:rsidRPr="00384DDB">
        <w:rPr>
          <w:rFonts w:ascii="Arial" w:hAnsi="Arial" w:cs="Arial"/>
          <w:sz w:val="14"/>
          <w:szCs w:val="14"/>
          <w:lang w:val="es-ES"/>
        </w:rPr>
        <w:t>artículo</w:t>
      </w:r>
      <w:r w:rsidRPr="00384DDB">
        <w:rPr>
          <w:rFonts w:ascii="Arial" w:hAnsi="Arial" w:cs="Arial"/>
          <w:sz w:val="14"/>
          <w:szCs w:val="14"/>
          <w:lang w:val="es-ES"/>
        </w:rPr>
        <w:t xml:space="preserve"> incorporado a continuación del Art. 21 DR de la Ley de Impuesto a las Ganancias), u otros sujetos del exterior.</w:t>
      </w:r>
    </w:p>
    <w:p w14:paraId="4E0EDAEC" w14:textId="77777777" w:rsidR="00DF5F32" w:rsidRPr="00384DDB" w:rsidRDefault="00DF5F32" w:rsidP="00DF5F32">
      <w:pPr>
        <w:ind w:left="792"/>
        <w:jc w:val="both"/>
        <w:rPr>
          <w:rFonts w:ascii="Arial" w:hAnsi="Arial" w:cs="Arial"/>
          <w:sz w:val="14"/>
          <w:szCs w:val="14"/>
          <w:lang w:val="es-ES"/>
        </w:rPr>
      </w:pPr>
    </w:p>
    <w:p w14:paraId="2AF168E7" w14:textId="77777777" w:rsidR="00EE57C2" w:rsidRPr="00384DDB" w:rsidRDefault="00986C14" w:rsidP="00EE57C2">
      <w:pPr>
        <w:ind w:left="792"/>
        <w:jc w:val="both"/>
        <w:rPr>
          <w:rFonts w:ascii="Arial" w:hAnsi="Arial" w:cs="Arial"/>
          <w:sz w:val="16"/>
          <w:szCs w:val="16"/>
          <w:lang w:val="es-ES"/>
        </w:rPr>
      </w:pPr>
      <w:r w:rsidRPr="00384DDB">
        <w:rPr>
          <w:rFonts w:ascii="Arial" w:hAnsi="Arial" w:cs="Arial"/>
          <w:sz w:val="14"/>
          <w:szCs w:val="14"/>
          <w:lang w:val="es-ES"/>
        </w:rPr>
        <w:fldChar w:fldCharType="begin">
          <w:ffData>
            <w:name w:val="Casilla13"/>
            <w:enabled/>
            <w:calcOnExit w:val="0"/>
            <w:checkBox>
              <w:sizeAuto/>
              <w:default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Financiación otorgada por el proveedor del exterior de bien mueble amortizable, excepto automóviles.</w:t>
      </w:r>
    </w:p>
    <w:p w14:paraId="0A521F3E" w14:textId="77777777" w:rsidR="00EE57C2" w:rsidRPr="00384DDB" w:rsidRDefault="00EE57C2" w:rsidP="00EE57C2">
      <w:pPr>
        <w:ind w:left="792"/>
        <w:jc w:val="both"/>
        <w:rPr>
          <w:rFonts w:ascii="Arial" w:hAnsi="Arial" w:cs="Arial"/>
          <w:sz w:val="14"/>
          <w:szCs w:val="14"/>
          <w:lang w:val="es-ES"/>
        </w:rPr>
      </w:pPr>
    </w:p>
    <w:p w14:paraId="0B853F48" w14:textId="77777777" w:rsidR="009E6BF6" w:rsidRPr="00384DDB" w:rsidRDefault="009E6BF6" w:rsidP="00677AD3">
      <w:pPr>
        <w:rPr>
          <w:rFonts w:ascii="Arial" w:hAnsi="Arial" w:cs="Arial"/>
          <w:b/>
          <w:spacing w:val="1"/>
          <w:sz w:val="16"/>
          <w:u w:val="single" w:color="000000"/>
          <w:lang w:val="es-AR"/>
        </w:rPr>
      </w:pPr>
    </w:p>
    <w:p w14:paraId="11D951A6" w14:textId="77777777" w:rsidR="00677AD3" w:rsidRPr="00384DDB" w:rsidRDefault="00986C14" w:rsidP="00677AD3">
      <w:pPr>
        <w:rPr>
          <w:rFonts w:ascii="Arial" w:eastAsia="Arial" w:hAnsi="Arial" w:cs="Arial"/>
          <w:sz w:val="14"/>
          <w:szCs w:val="14"/>
          <w:lang w:val="es-AR"/>
        </w:rPr>
      </w:pPr>
      <w:r w:rsidRPr="00384DDB">
        <w:rPr>
          <w:rFonts w:ascii="Arial" w:hAnsi="Arial" w:cs="Arial"/>
          <w:b/>
          <w:spacing w:val="1"/>
          <w:sz w:val="16"/>
          <w:u w:val="single" w:color="000000"/>
          <w:lang w:val="es-AR"/>
        </w:rPr>
        <w:t>767 - IVA</w:t>
      </w:r>
      <w:r w:rsidRPr="00384DDB">
        <w:rPr>
          <w:rFonts w:ascii="Arial" w:hAnsi="Arial" w:cs="Arial"/>
          <w:b/>
          <w:spacing w:val="-11"/>
          <w:sz w:val="16"/>
          <w:u w:val="single" w:color="000000"/>
          <w:lang w:val="es-AR"/>
        </w:rPr>
        <w:t xml:space="preserve"> </w:t>
      </w:r>
      <w:r w:rsidRPr="00384DDB">
        <w:rPr>
          <w:rFonts w:ascii="Arial" w:hAnsi="Arial" w:cs="Arial"/>
          <w:b/>
          <w:spacing w:val="-1"/>
          <w:sz w:val="16"/>
          <w:u w:val="single" w:color="000000"/>
          <w:lang w:val="es-AR"/>
        </w:rPr>
        <w:t>IMPORTACION</w:t>
      </w:r>
      <w:r w:rsidRPr="00384DDB">
        <w:rPr>
          <w:rFonts w:ascii="Arial" w:hAnsi="Arial" w:cs="Arial"/>
          <w:b/>
          <w:spacing w:val="-3"/>
          <w:sz w:val="16"/>
          <w:u w:val="single" w:color="000000"/>
          <w:lang w:val="es-AR"/>
        </w:rPr>
        <w:t xml:space="preserve"> </w:t>
      </w:r>
      <w:r w:rsidRPr="00384DDB">
        <w:rPr>
          <w:rFonts w:ascii="Arial" w:hAnsi="Arial" w:cs="Arial"/>
          <w:b/>
          <w:spacing w:val="-1"/>
          <w:sz w:val="16"/>
          <w:u w:val="single" w:color="000000"/>
          <w:lang w:val="es-AR"/>
        </w:rPr>
        <w:t>DE</w:t>
      </w:r>
      <w:r w:rsidRPr="00384DDB">
        <w:rPr>
          <w:rFonts w:ascii="Arial" w:hAnsi="Arial" w:cs="Arial"/>
          <w:b/>
          <w:spacing w:val="-2"/>
          <w:sz w:val="16"/>
          <w:u w:val="single" w:color="000000"/>
          <w:lang w:val="es-AR"/>
        </w:rPr>
        <w:t xml:space="preserve"> </w:t>
      </w:r>
      <w:r w:rsidRPr="00384DDB">
        <w:rPr>
          <w:rFonts w:ascii="Arial" w:hAnsi="Arial" w:cs="Arial"/>
          <w:b/>
          <w:spacing w:val="-1"/>
          <w:sz w:val="16"/>
          <w:u w:val="single" w:color="000000"/>
          <w:lang w:val="es-AR"/>
        </w:rPr>
        <w:t>SERVICIOS</w:t>
      </w:r>
      <w:r w:rsidRPr="00384DDB">
        <w:rPr>
          <w:rFonts w:ascii="Arial" w:hAnsi="Arial" w:cs="Arial"/>
          <w:b/>
          <w:spacing w:val="-8"/>
          <w:sz w:val="16"/>
          <w:u w:val="single" w:color="000000"/>
          <w:lang w:val="es-AR"/>
        </w:rPr>
        <w:t xml:space="preserve"> </w:t>
      </w:r>
      <w:r w:rsidRPr="00384DDB">
        <w:rPr>
          <w:rFonts w:ascii="Arial" w:hAnsi="Arial" w:cs="Arial"/>
          <w:i/>
          <w:spacing w:val="-1"/>
          <w:sz w:val="14"/>
          <w:lang w:val="es-AR"/>
        </w:rPr>
        <w:t>(marcar</w:t>
      </w:r>
      <w:r w:rsidRPr="00384DDB">
        <w:rPr>
          <w:rFonts w:ascii="Arial" w:hAnsi="Arial" w:cs="Arial"/>
          <w:i/>
          <w:spacing w:val="-2"/>
          <w:sz w:val="14"/>
          <w:lang w:val="es-AR"/>
        </w:rPr>
        <w:t xml:space="preserve"> </w:t>
      </w:r>
      <w:r w:rsidRPr="00384DDB">
        <w:rPr>
          <w:rFonts w:ascii="Arial" w:hAnsi="Arial" w:cs="Arial"/>
          <w:i/>
          <w:sz w:val="14"/>
          <w:lang w:val="es-AR"/>
        </w:rPr>
        <w:t>y</w:t>
      </w:r>
      <w:r w:rsidRPr="00384DDB">
        <w:rPr>
          <w:rFonts w:ascii="Arial" w:hAnsi="Arial" w:cs="Arial"/>
          <w:i/>
          <w:spacing w:val="-3"/>
          <w:sz w:val="14"/>
          <w:lang w:val="es-AR"/>
        </w:rPr>
        <w:t xml:space="preserve"> </w:t>
      </w:r>
      <w:r w:rsidRPr="00384DDB">
        <w:rPr>
          <w:rFonts w:ascii="Arial" w:hAnsi="Arial" w:cs="Arial"/>
          <w:i/>
          <w:sz w:val="14"/>
          <w:lang w:val="es-AR"/>
        </w:rPr>
        <w:t>completar</w:t>
      </w:r>
      <w:r w:rsidRPr="00384DDB">
        <w:rPr>
          <w:rFonts w:ascii="Arial" w:hAnsi="Arial" w:cs="Arial"/>
          <w:i/>
          <w:spacing w:val="-4"/>
          <w:sz w:val="14"/>
          <w:lang w:val="es-AR"/>
        </w:rPr>
        <w:t xml:space="preserve"> </w:t>
      </w:r>
      <w:r w:rsidRPr="00384DDB">
        <w:rPr>
          <w:rFonts w:ascii="Arial" w:hAnsi="Arial" w:cs="Arial"/>
          <w:i/>
          <w:spacing w:val="1"/>
          <w:sz w:val="14"/>
          <w:lang w:val="es-AR"/>
        </w:rPr>
        <w:t>lo</w:t>
      </w:r>
      <w:r w:rsidRPr="00384DDB">
        <w:rPr>
          <w:rFonts w:ascii="Arial" w:hAnsi="Arial" w:cs="Arial"/>
          <w:i/>
          <w:spacing w:val="-3"/>
          <w:sz w:val="14"/>
          <w:lang w:val="es-AR"/>
        </w:rPr>
        <w:t xml:space="preserve"> </w:t>
      </w:r>
      <w:r w:rsidRPr="00384DDB">
        <w:rPr>
          <w:rFonts w:ascii="Arial" w:hAnsi="Arial" w:cs="Arial"/>
          <w:i/>
          <w:sz w:val="14"/>
          <w:lang w:val="es-AR"/>
        </w:rPr>
        <w:t>que</w:t>
      </w:r>
      <w:r w:rsidRPr="00384DDB">
        <w:rPr>
          <w:rFonts w:ascii="Arial" w:hAnsi="Arial" w:cs="Arial"/>
          <w:i/>
          <w:spacing w:val="-2"/>
          <w:sz w:val="14"/>
          <w:lang w:val="es-AR"/>
        </w:rPr>
        <w:t xml:space="preserve"> </w:t>
      </w:r>
      <w:r w:rsidRPr="00384DDB">
        <w:rPr>
          <w:rFonts w:ascii="Arial" w:hAnsi="Arial" w:cs="Arial"/>
          <w:i/>
          <w:spacing w:val="-1"/>
          <w:sz w:val="14"/>
          <w:lang w:val="es-AR"/>
        </w:rPr>
        <w:t>corresponda)</w:t>
      </w:r>
    </w:p>
    <w:p w14:paraId="591E1263" w14:textId="77777777" w:rsidR="00677AD3" w:rsidRPr="00384DDB" w:rsidRDefault="00986C14" w:rsidP="00677AD3">
      <w:pPr>
        <w:rPr>
          <w:rFonts w:ascii="Arial" w:eastAsia="Arial" w:hAnsi="Arial" w:cs="Arial"/>
          <w:sz w:val="14"/>
          <w:szCs w:val="14"/>
          <w:lang w:val="es-AR"/>
        </w:rPr>
      </w:pPr>
      <w:r w:rsidRPr="00384DDB">
        <w:rPr>
          <w:rFonts w:ascii="Arial" w:hAnsi="Arial" w:cs="Arial"/>
          <w:b/>
          <w:spacing w:val="-1"/>
          <w:sz w:val="14"/>
          <w:lang w:val="es-AR"/>
        </w:rPr>
        <w:t>(Integración</w:t>
      </w:r>
      <w:r w:rsidRPr="00384DDB">
        <w:rPr>
          <w:rFonts w:ascii="Arial" w:hAnsi="Arial" w:cs="Arial"/>
          <w:b/>
          <w:spacing w:val="-6"/>
          <w:sz w:val="14"/>
          <w:lang w:val="es-AR"/>
        </w:rPr>
        <w:t xml:space="preserve"> </w:t>
      </w:r>
      <w:r w:rsidRPr="00384DDB">
        <w:rPr>
          <w:rFonts w:ascii="Arial" w:hAnsi="Arial" w:cs="Arial"/>
          <w:b/>
          <w:spacing w:val="-1"/>
          <w:sz w:val="14"/>
          <w:u w:val="single" w:color="000000"/>
          <w:lang w:val="es-AR"/>
        </w:rPr>
        <w:t>obligatoria</w:t>
      </w:r>
      <w:r w:rsidRPr="00384DDB">
        <w:rPr>
          <w:rFonts w:ascii="Arial" w:hAnsi="Arial" w:cs="Arial"/>
          <w:b/>
          <w:spacing w:val="-5"/>
          <w:sz w:val="14"/>
          <w:u w:val="single" w:color="000000"/>
          <w:lang w:val="es-AR"/>
        </w:rPr>
        <w:t xml:space="preserve"> </w:t>
      </w:r>
      <w:r w:rsidRPr="00384DDB">
        <w:rPr>
          <w:rFonts w:ascii="Arial" w:hAnsi="Arial" w:cs="Arial"/>
          <w:b/>
          <w:sz w:val="14"/>
          <w:u w:val="single" w:color="000000"/>
          <w:lang w:val="es-AR"/>
        </w:rPr>
        <w:t>para</w:t>
      </w:r>
      <w:r w:rsidRPr="00384DDB">
        <w:rPr>
          <w:rFonts w:ascii="Arial" w:hAnsi="Arial" w:cs="Arial"/>
          <w:b/>
          <w:spacing w:val="-8"/>
          <w:sz w:val="14"/>
          <w:u w:val="single" w:color="000000"/>
          <w:lang w:val="es-AR"/>
        </w:rPr>
        <w:t xml:space="preserve"> </w:t>
      </w:r>
      <w:r w:rsidRPr="00384DDB">
        <w:rPr>
          <w:rFonts w:ascii="Arial" w:hAnsi="Arial" w:cs="Arial"/>
          <w:b/>
          <w:sz w:val="14"/>
          <w:u w:val="single" w:color="000000"/>
          <w:lang w:val="es-AR"/>
        </w:rPr>
        <w:t>Pagos</w:t>
      </w:r>
      <w:r w:rsidRPr="00384DDB">
        <w:rPr>
          <w:rFonts w:ascii="Arial" w:hAnsi="Arial" w:cs="Arial"/>
          <w:b/>
          <w:spacing w:val="-5"/>
          <w:sz w:val="14"/>
          <w:u w:val="single" w:color="000000"/>
          <w:lang w:val="es-AR"/>
        </w:rPr>
        <w:t xml:space="preserve"> </w:t>
      </w:r>
      <w:r w:rsidRPr="00384DDB">
        <w:rPr>
          <w:rFonts w:ascii="Arial" w:hAnsi="Arial" w:cs="Arial"/>
          <w:b/>
          <w:spacing w:val="-1"/>
          <w:sz w:val="14"/>
          <w:u w:val="single" w:color="000000"/>
          <w:lang w:val="es-AR"/>
        </w:rPr>
        <w:t>de</w:t>
      </w:r>
      <w:r w:rsidRPr="00384DDB">
        <w:rPr>
          <w:rFonts w:ascii="Arial" w:hAnsi="Arial" w:cs="Arial"/>
          <w:b/>
          <w:spacing w:val="-8"/>
          <w:sz w:val="14"/>
          <w:u w:val="single" w:color="000000"/>
          <w:lang w:val="es-AR"/>
        </w:rPr>
        <w:t xml:space="preserve"> </w:t>
      </w:r>
      <w:r w:rsidRPr="00384DDB">
        <w:rPr>
          <w:rFonts w:ascii="Arial" w:hAnsi="Arial" w:cs="Arial"/>
          <w:b/>
          <w:sz w:val="14"/>
          <w:u w:val="single" w:color="000000"/>
          <w:lang w:val="es-AR"/>
        </w:rPr>
        <w:t>Servicios</w:t>
      </w:r>
      <w:r w:rsidRPr="00384DDB">
        <w:rPr>
          <w:rFonts w:ascii="Arial" w:hAnsi="Arial" w:cs="Arial"/>
          <w:b/>
          <w:sz w:val="14"/>
          <w:lang w:val="es-AR"/>
        </w:rPr>
        <w:t>)</w:t>
      </w:r>
    </w:p>
    <w:p w14:paraId="71B44BEF" w14:textId="77777777" w:rsidR="00DF5F32" w:rsidRPr="00384DDB" w:rsidRDefault="00DF5F32" w:rsidP="00DF5F32">
      <w:pPr>
        <w:jc w:val="both"/>
        <w:rPr>
          <w:rFonts w:ascii="Arial" w:hAnsi="Arial" w:cs="Arial"/>
          <w:sz w:val="14"/>
          <w:szCs w:val="14"/>
          <w:lang w:val="es-AR"/>
        </w:rPr>
      </w:pPr>
    </w:p>
    <w:p w14:paraId="2CD20636" w14:textId="77777777" w:rsidR="00087B0B" w:rsidRPr="00384DDB" w:rsidRDefault="00986C14" w:rsidP="00DF5F32">
      <w:pPr>
        <w:jc w:val="both"/>
        <w:rPr>
          <w:rFonts w:ascii="Arial" w:hAnsi="Arial" w:cs="Arial"/>
          <w:sz w:val="14"/>
          <w:szCs w:val="14"/>
          <w:lang w:val="es-ES"/>
        </w:rPr>
      </w:pPr>
      <w:r w:rsidRPr="00384DDB">
        <w:rPr>
          <w:rFonts w:ascii="Arial" w:hAnsi="Arial" w:cs="Arial"/>
          <w:sz w:val="14"/>
          <w:szCs w:val="14"/>
          <w:lang w:val="es-ES"/>
        </w:rPr>
        <w:lastRenderedPageBreak/>
        <w:t>Declaramos bajo juramento que la operación se encuentra:</w:t>
      </w:r>
    </w:p>
    <w:p w14:paraId="10451F29" w14:textId="77777777" w:rsidR="00CB2547" w:rsidRPr="00384DDB" w:rsidRDefault="00CB2547" w:rsidP="00677AD3">
      <w:pPr>
        <w:jc w:val="center"/>
        <w:rPr>
          <w:rFonts w:ascii="Arial" w:hAnsi="Arial" w:cs="Arial"/>
          <w:b/>
          <w:sz w:val="16"/>
          <w:szCs w:val="16"/>
          <w:lang w:val="es-ES"/>
        </w:rPr>
      </w:pPr>
    </w:p>
    <w:p w14:paraId="46C91DB1" w14:textId="77777777" w:rsidR="00087B0B" w:rsidRPr="00384DDB" w:rsidRDefault="00986C14" w:rsidP="00677AD3">
      <w:pPr>
        <w:jc w:val="center"/>
        <w:rPr>
          <w:rFonts w:ascii="Arial" w:hAnsi="Arial" w:cs="Arial"/>
          <w:sz w:val="16"/>
          <w:szCs w:val="16"/>
          <w:lang w:val="es-ES"/>
        </w:rPr>
      </w:pPr>
      <w:r w:rsidRPr="00384DDB">
        <w:rPr>
          <w:rFonts w:ascii="Arial" w:hAnsi="Arial" w:cs="Arial"/>
          <w:b/>
          <w:sz w:val="16"/>
          <w:szCs w:val="16"/>
          <w:lang w:val="es-ES"/>
        </w:rPr>
        <w:fldChar w:fldCharType="begin">
          <w:ffData>
            <w:name w:val="Casilla13"/>
            <w:enabled/>
            <w:calcOnExit w:val="0"/>
            <w:checkBox>
              <w:sizeAuto/>
              <w:default w:val="0"/>
            </w:checkBox>
          </w:ffData>
        </w:fldChar>
      </w:r>
      <w:bookmarkStart w:id="1" w:name="Casilla13"/>
      <w:r w:rsidRPr="00384DDB">
        <w:rPr>
          <w:rFonts w:ascii="Arial" w:hAnsi="Arial" w:cs="Arial"/>
          <w:b/>
          <w:sz w:val="16"/>
          <w:szCs w:val="16"/>
          <w:lang w:val="es-ES"/>
        </w:rPr>
        <w:instrText xml:space="preserve"> FORMCHECKBOX </w:instrText>
      </w:r>
      <w:r w:rsidRPr="00384DDB">
        <w:rPr>
          <w:rFonts w:ascii="Arial" w:hAnsi="Arial" w:cs="Arial"/>
          <w:b/>
          <w:sz w:val="16"/>
          <w:szCs w:val="16"/>
          <w:lang w:val="es-ES"/>
        </w:rPr>
      </w:r>
      <w:r w:rsidRPr="00384DDB">
        <w:rPr>
          <w:rFonts w:ascii="Arial" w:hAnsi="Arial" w:cs="Arial"/>
          <w:b/>
          <w:sz w:val="16"/>
          <w:szCs w:val="16"/>
          <w:lang w:val="es-ES"/>
        </w:rPr>
        <w:fldChar w:fldCharType="separate"/>
      </w:r>
      <w:r w:rsidRPr="00384DDB">
        <w:rPr>
          <w:rFonts w:ascii="Arial" w:hAnsi="Arial" w:cs="Arial"/>
          <w:b/>
          <w:sz w:val="16"/>
          <w:szCs w:val="16"/>
          <w:lang w:val="es-ES"/>
        </w:rPr>
        <w:fldChar w:fldCharType="end"/>
      </w:r>
      <w:bookmarkEnd w:id="1"/>
      <w:r w:rsidRPr="00384DDB">
        <w:rPr>
          <w:rFonts w:ascii="Arial" w:hAnsi="Arial" w:cs="Arial"/>
          <w:b/>
          <w:sz w:val="16"/>
          <w:szCs w:val="16"/>
          <w:lang w:val="es-ES"/>
        </w:rPr>
        <w:t xml:space="preserve"> NO ALCANZADA</w:t>
      </w:r>
      <w:r w:rsidRPr="00384DDB">
        <w:rPr>
          <w:rFonts w:ascii="Arial" w:hAnsi="Arial" w:cs="Arial"/>
          <w:sz w:val="16"/>
          <w:szCs w:val="16"/>
          <w:lang w:val="es-ES"/>
        </w:rPr>
        <w:t xml:space="preserve"> por el impuesto. </w:t>
      </w:r>
      <w:r w:rsidR="00677AD3" w:rsidRPr="00384DDB">
        <w:rPr>
          <w:rFonts w:ascii="Arial" w:hAnsi="Arial" w:cs="Arial"/>
          <w:sz w:val="16"/>
          <w:szCs w:val="16"/>
          <w:lang w:val="es-ES"/>
        </w:rPr>
        <w:tab/>
      </w:r>
      <w:r w:rsidR="00677AD3" w:rsidRPr="00384DDB">
        <w:rPr>
          <w:rFonts w:ascii="Arial" w:hAnsi="Arial" w:cs="Arial"/>
          <w:sz w:val="16"/>
          <w:szCs w:val="16"/>
          <w:lang w:val="es-ES"/>
        </w:rPr>
        <w:tab/>
      </w:r>
      <w:r w:rsidRPr="00384DDB">
        <w:rPr>
          <w:rFonts w:ascii="Arial" w:hAnsi="Arial" w:cs="Arial"/>
          <w:b/>
          <w:sz w:val="16"/>
          <w:szCs w:val="16"/>
          <w:lang w:val="es-ES"/>
        </w:rPr>
        <w:fldChar w:fldCharType="begin">
          <w:ffData>
            <w:name w:val="Casilla13"/>
            <w:enabled/>
            <w:calcOnExit w:val="0"/>
            <w:checkBox>
              <w:sizeAuto/>
              <w:default w:val="0"/>
            </w:checkBox>
          </w:ffData>
        </w:fldChar>
      </w:r>
      <w:r w:rsidRPr="00384DDB">
        <w:rPr>
          <w:rFonts w:ascii="Arial" w:hAnsi="Arial" w:cs="Arial"/>
          <w:b/>
          <w:sz w:val="16"/>
          <w:szCs w:val="16"/>
          <w:lang w:val="es-ES"/>
        </w:rPr>
        <w:instrText xml:space="preserve"> FORMCHECKBOX </w:instrText>
      </w:r>
      <w:r w:rsidRPr="00384DDB">
        <w:rPr>
          <w:rFonts w:ascii="Arial" w:hAnsi="Arial" w:cs="Arial"/>
          <w:b/>
          <w:sz w:val="16"/>
          <w:szCs w:val="16"/>
          <w:lang w:val="es-ES"/>
        </w:rPr>
      </w:r>
      <w:r w:rsidRPr="00384DDB">
        <w:rPr>
          <w:rFonts w:ascii="Arial" w:hAnsi="Arial" w:cs="Arial"/>
          <w:b/>
          <w:sz w:val="16"/>
          <w:szCs w:val="16"/>
          <w:lang w:val="es-ES"/>
        </w:rPr>
        <w:fldChar w:fldCharType="separate"/>
      </w:r>
      <w:r w:rsidRPr="00384DDB">
        <w:rPr>
          <w:rFonts w:ascii="Arial" w:hAnsi="Arial" w:cs="Arial"/>
          <w:b/>
          <w:sz w:val="16"/>
          <w:szCs w:val="16"/>
          <w:lang w:val="es-ES"/>
        </w:rPr>
        <w:fldChar w:fldCharType="end"/>
      </w:r>
      <w:r w:rsidRPr="00384DDB">
        <w:rPr>
          <w:rFonts w:ascii="Arial" w:hAnsi="Arial" w:cs="Arial"/>
          <w:b/>
          <w:sz w:val="16"/>
          <w:szCs w:val="16"/>
          <w:lang w:val="es-ES"/>
        </w:rPr>
        <w:t xml:space="preserve"> ALCANZADA</w:t>
      </w:r>
      <w:r w:rsidRPr="00384DDB">
        <w:rPr>
          <w:rFonts w:ascii="Arial" w:hAnsi="Arial" w:cs="Arial"/>
          <w:sz w:val="16"/>
          <w:szCs w:val="16"/>
          <w:lang w:val="es-ES"/>
        </w:rPr>
        <w:t xml:space="preserve"> por el impuesto.</w:t>
      </w:r>
    </w:p>
    <w:p w14:paraId="2C84F92D" w14:textId="77777777" w:rsidR="009E6BF6" w:rsidRPr="00384DDB" w:rsidRDefault="00986C14" w:rsidP="00CB2547">
      <w:pPr>
        <w:tabs>
          <w:tab w:val="left" w:pos="8252"/>
        </w:tabs>
        <w:rPr>
          <w:rFonts w:ascii="Arial" w:hAnsi="Arial" w:cs="Arial"/>
          <w:b/>
          <w:sz w:val="14"/>
          <w:szCs w:val="14"/>
          <w:lang w:val="es-ES"/>
        </w:rPr>
      </w:pPr>
      <w:r w:rsidRPr="00384DDB">
        <w:rPr>
          <w:rFonts w:ascii="Arial" w:hAnsi="Arial" w:cs="Arial"/>
          <w:sz w:val="16"/>
          <w:szCs w:val="16"/>
          <w:lang w:val="es-ES"/>
        </w:rPr>
        <w:tab/>
      </w:r>
    </w:p>
    <w:p w14:paraId="04580014" w14:textId="77777777" w:rsidR="00E04EA8" w:rsidRPr="00384DDB" w:rsidRDefault="00986C14" w:rsidP="00677AD3">
      <w:pPr>
        <w:jc w:val="both"/>
        <w:rPr>
          <w:rFonts w:ascii="Arial" w:hAnsi="Arial" w:cs="Arial"/>
          <w:sz w:val="14"/>
          <w:szCs w:val="14"/>
          <w:lang w:val="es-ES"/>
        </w:rPr>
      </w:pPr>
      <w:r w:rsidRPr="00384DDB">
        <w:rPr>
          <w:rFonts w:ascii="Arial" w:hAnsi="Arial" w:cs="Arial"/>
          <w:b/>
          <w:sz w:val="14"/>
          <w:szCs w:val="14"/>
          <w:lang w:val="es-ES"/>
        </w:rPr>
        <w:t xml:space="preserve">1) </w:t>
      </w: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Dejamos constancia que hemos ingresado el impuesto correspondiente, a tal efecto se adjunta copia del comprobante de pago individual firmado en original por nuestro representante o autorizado.</w:t>
      </w:r>
    </w:p>
    <w:p w14:paraId="3F07B2BE" w14:textId="77777777" w:rsidR="00141A96" w:rsidRPr="00384DDB" w:rsidRDefault="00986C14" w:rsidP="00677AD3">
      <w:pPr>
        <w:rPr>
          <w:rFonts w:ascii="Arial" w:hAnsi="Arial" w:cs="Arial"/>
          <w:b/>
          <w:sz w:val="14"/>
          <w:szCs w:val="14"/>
          <w:lang w:val="es-AR"/>
        </w:rPr>
      </w:pPr>
      <w:r w:rsidRPr="00384DDB">
        <w:rPr>
          <w:rFonts w:ascii="Arial" w:hAnsi="Arial" w:cs="Arial"/>
          <w:b/>
          <w:sz w:val="14"/>
          <w:szCs w:val="14"/>
          <w:lang w:val="es-ES"/>
        </w:rPr>
        <w:t>2</w:t>
      </w:r>
      <w:r w:rsidR="00087B0B" w:rsidRPr="00384DDB">
        <w:rPr>
          <w:rFonts w:ascii="Arial" w:hAnsi="Arial" w:cs="Arial"/>
          <w:b/>
          <w:sz w:val="14"/>
          <w:szCs w:val="14"/>
          <w:lang w:val="es-ES"/>
        </w:rPr>
        <w:t xml:space="preserve">) </w:t>
      </w:r>
      <w:r w:rsidR="00087B0B" w:rsidRPr="00384DDB">
        <w:rPr>
          <w:rFonts w:ascii="Arial" w:hAnsi="Arial" w:cs="Arial"/>
          <w:sz w:val="14"/>
          <w:szCs w:val="14"/>
          <w:lang w:val="es-ES"/>
        </w:rPr>
        <w:fldChar w:fldCharType="begin">
          <w:ffData>
            <w:name w:val="Casilla13"/>
            <w:enabled/>
            <w:calcOnExit w:val="0"/>
            <w:checkBox>
              <w:sizeAuto/>
              <w:default w:val="0"/>
            </w:checkBox>
          </w:ffData>
        </w:fldChar>
      </w:r>
      <w:r w:rsidR="00087B0B" w:rsidRPr="00384DDB">
        <w:rPr>
          <w:rFonts w:ascii="Arial" w:hAnsi="Arial" w:cs="Arial"/>
          <w:sz w:val="14"/>
          <w:szCs w:val="14"/>
          <w:lang w:val="es-ES"/>
        </w:rPr>
        <w:instrText xml:space="preserve"> FORMCHECKBOX </w:instrText>
      </w:r>
      <w:r w:rsidR="00087B0B" w:rsidRPr="00384DDB">
        <w:rPr>
          <w:rFonts w:ascii="Arial" w:hAnsi="Arial" w:cs="Arial"/>
          <w:sz w:val="14"/>
          <w:szCs w:val="14"/>
          <w:lang w:val="es-ES"/>
        </w:rPr>
      </w:r>
      <w:r w:rsidR="00087B0B" w:rsidRPr="00384DDB">
        <w:rPr>
          <w:rFonts w:ascii="Arial" w:hAnsi="Arial" w:cs="Arial"/>
          <w:sz w:val="14"/>
          <w:szCs w:val="14"/>
          <w:lang w:val="es-ES"/>
        </w:rPr>
        <w:fldChar w:fldCharType="separate"/>
      </w:r>
      <w:r w:rsidR="00087B0B" w:rsidRPr="00384DDB">
        <w:rPr>
          <w:rFonts w:ascii="Arial" w:hAnsi="Arial" w:cs="Arial"/>
          <w:sz w:val="14"/>
          <w:szCs w:val="14"/>
          <w:lang w:val="es-ES"/>
        </w:rPr>
        <w:fldChar w:fldCharType="end"/>
      </w:r>
      <w:r w:rsidR="00087B0B" w:rsidRPr="00384DDB">
        <w:rPr>
          <w:rFonts w:ascii="Arial" w:hAnsi="Arial" w:cs="Arial"/>
          <w:sz w:val="14"/>
          <w:szCs w:val="14"/>
          <w:lang w:val="es-ES"/>
        </w:rPr>
        <w:t xml:space="preserve"> </w:t>
      </w:r>
      <w:r w:rsidRPr="00384DDB">
        <w:rPr>
          <w:rFonts w:ascii="Arial" w:hAnsi="Arial" w:cs="Arial"/>
          <w:b/>
          <w:sz w:val="14"/>
          <w:szCs w:val="14"/>
          <w:lang w:val="es-ES"/>
        </w:rPr>
        <w:t xml:space="preserve">Base Imponible </w:t>
      </w:r>
      <w:r w:rsidRPr="00384DDB">
        <w:rPr>
          <w:rFonts w:ascii="Arial" w:hAnsi="Arial" w:cs="Arial"/>
          <w:b/>
          <w:i/>
          <w:sz w:val="14"/>
          <w:szCs w:val="14"/>
          <w:lang w:val="es-AR"/>
        </w:rPr>
        <w:t>(*)</w:t>
      </w:r>
      <w:r w:rsidRPr="00384DDB">
        <w:rPr>
          <w:rFonts w:ascii="Arial" w:hAnsi="Arial" w:cs="Arial"/>
          <w:b/>
          <w:sz w:val="14"/>
          <w:szCs w:val="14"/>
          <w:lang w:val="es-AR"/>
        </w:rPr>
        <w:t>:</w:t>
      </w:r>
      <w:r w:rsidRPr="00384DDB">
        <w:rPr>
          <w:rFonts w:ascii="Arial" w:hAnsi="Arial" w:cs="Arial"/>
          <w:sz w:val="14"/>
          <w:szCs w:val="14"/>
          <w:lang w:val="es-AR"/>
        </w:rPr>
        <w:t xml:space="preserve">  </w:t>
      </w:r>
      <w:r w:rsidRPr="00384DDB">
        <w:rPr>
          <w:rFonts w:ascii="Arial" w:hAnsi="Arial" w:cs="Arial"/>
          <w:noProof/>
          <w:sz w:val="14"/>
          <w:szCs w:val="14"/>
          <w:lang w:val="es-AR"/>
        </w:rPr>
        <w:drawing>
          <wp:inline distT="0" distB="0" distL="0" distR="0" wp14:anchorId="1B4F6177" wp14:editId="4F5AD571">
            <wp:extent cx="1419225" cy="209550"/>
            <wp:effectExtent l="0" t="0" r="0" b="0"/>
            <wp:docPr id="100155" name="Imagen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16"/>
                    <a:stretch>
                      <a:fillRect/>
                    </a:stretch>
                  </pic:blipFill>
                  <pic:spPr>
                    <a:xfrm>
                      <a:off x="0" y="0"/>
                      <a:ext cx="1419225" cy="209550"/>
                    </a:xfrm>
                    <a:prstGeom prst="rect">
                      <a:avLst/>
                    </a:prstGeom>
                  </pic:spPr>
                </pic:pic>
              </a:graphicData>
            </a:graphic>
          </wp:inline>
        </w:drawing>
      </w:r>
      <w:r w:rsidRPr="00384DDB">
        <w:rPr>
          <w:rFonts w:ascii="Arial" w:hAnsi="Arial" w:cs="Arial"/>
          <w:color w:val="000000"/>
          <w:sz w:val="14"/>
          <w:szCs w:val="14"/>
          <w:lang w:val="es-AR"/>
        </w:rPr>
        <w:t xml:space="preserve">  </w:t>
      </w:r>
      <w:r w:rsidRPr="00384DDB">
        <w:rPr>
          <w:rFonts w:ascii="Arial" w:hAnsi="Arial" w:cs="Arial"/>
          <w:b/>
          <w:sz w:val="14"/>
          <w:szCs w:val="14"/>
          <w:lang w:val="es-AR"/>
        </w:rPr>
        <w:t>Alícuota %:</w:t>
      </w:r>
      <w:r w:rsidRPr="00384DDB">
        <w:rPr>
          <w:rFonts w:ascii="Arial" w:hAnsi="Arial" w:cs="Arial"/>
          <w:sz w:val="14"/>
          <w:szCs w:val="14"/>
          <w:lang w:val="es-AR"/>
        </w:rPr>
        <w:t xml:space="preserve">  </w:t>
      </w:r>
      <w:r w:rsidRPr="00384DDB">
        <w:rPr>
          <w:rFonts w:ascii="Arial" w:hAnsi="Arial" w:cs="Arial"/>
          <w:noProof/>
          <w:sz w:val="14"/>
          <w:szCs w:val="14"/>
          <w:lang w:val="es-AR"/>
        </w:rPr>
        <w:drawing>
          <wp:inline distT="0" distB="0" distL="0" distR="0" wp14:anchorId="6ABB2744" wp14:editId="28DE4607">
            <wp:extent cx="1409700" cy="209550"/>
            <wp:effectExtent l="0" t="0" r="0" b="0"/>
            <wp:docPr id="100157" name="Imagen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17"/>
                    <a:stretch>
                      <a:fillRect/>
                    </a:stretch>
                  </pic:blipFill>
                  <pic:spPr>
                    <a:xfrm>
                      <a:off x="0" y="0"/>
                      <a:ext cx="1409700" cy="209550"/>
                    </a:xfrm>
                    <a:prstGeom prst="rect">
                      <a:avLst/>
                    </a:prstGeom>
                  </pic:spPr>
                </pic:pic>
              </a:graphicData>
            </a:graphic>
          </wp:inline>
        </w:drawing>
      </w:r>
      <w:r w:rsidRPr="00384DDB">
        <w:rPr>
          <w:rFonts w:ascii="Arial" w:hAnsi="Arial" w:cs="Arial"/>
          <w:b/>
          <w:sz w:val="14"/>
          <w:szCs w:val="14"/>
          <w:lang w:val="es-AR"/>
        </w:rPr>
        <w:t xml:space="preserve">  </w:t>
      </w:r>
    </w:p>
    <w:p w14:paraId="2560F4B2" w14:textId="77777777" w:rsidR="00141A96" w:rsidRPr="00384DDB" w:rsidRDefault="00986C14" w:rsidP="00677AD3">
      <w:pPr>
        <w:rPr>
          <w:rFonts w:ascii="Arial" w:hAnsi="Arial" w:cs="Arial"/>
          <w:sz w:val="14"/>
          <w:szCs w:val="14"/>
          <w:lang w:val="es-ES"/>
        </w:rPr>
      </w:pPr>
      <w:r w:rsidRPr="00384DDB">
        <w:rPr>
          <w:rFonts w:ascii="Arial" w:hAnsi="Arial" w:cs="Arial"/>
          <w:b/>
          <w:sz w:val="14"/>
          <w:szCs w:val="14"/>
          <w:lang w:val="es-AR"/>
        </w:rPr>
        <w:t xml:space="preserve">    </w:t>
      </w:r>
      <w:r w:rsidRPr="00384DDB">
        <w:rPr>
          <w:rFonts w:ascii="Arial" w:hAnsi="Arial" w:cs="Arial"/>
          <w:b/>
          <w:color w:val="000000"/>
          <w:sz w:val="14"/>
          <w:szCs w:val="14"/>
          <w:lang w:val="es-AR"/>
        </w:rPr>
        <w:t>(*) Indicar el importe en moneda extranjera</w:t>
      </w:r>
    </w:p>
    <w:p w14:paraId="13982A0E" w14:textId="77777777" w:rsidR="00DF5F32" w:rsidRPr="00384DDB" w:rsidRDefault="00DF5F32" w:rsidP="00DF5F32">
      <w:pPr>
        <w:jc w:val="both"/>
        <w:rPr>
          <w:rFonts w:ascii="Arial" w:hAnsi="Arial" w:cs="Arial"/>
          <w:b/>
          <w:sz w:val="14"/>
          <w:szCs w:val="14"/>
          <w:lang w:val="es-ES"/>
        </w:rPr>
      </w:pPr>
    </w:p>
    <w:p w14:paraId="4F92294F" w14:textId="77777777" w:rsidR="00DF5F32" w:rsidRPr="00384DDB" w:rsidRDefault="00986C14" w:rsidP="00DF5F32">
      <w:pPr>
        <w:tabs>
          <w:tab w:val="left" w:pos="2055"/>
        </w:tabs>
        <w:rPr>
          <w:rFonts w:ascii="Arial" w:hAnsi="Arial" w:cs="Arial"/>
          <w:sz w:val="14"/>
          <w:szCs w:val="14"/>
          <w:lang w:val="es-ES"/>
        </w:rPr>
      </w:pPr>
      <w:r w:rsidRPr="00384DDB">
        <w:rPr>
          <w:rFonts w:ascii="Arial" w:hAnsi="Arial" w:cs="Arial"/>
          <w:sz w:val="14"/>
          <w:szCs w:val="14"/>
          <w:lang w:val="es-ES"/>
        </w:rPr>
        <w:t>Nota: el monto del impuesto a cobrar/ retener por el Banco ascenderá al equivalente en pesos, a la aplicación de la alícuota sobre el monto en moneda extranjera a transferir indicado como “Base Imponible” multiplicando por el tipo de cambio que corresponda. En consecuencia, deberán proceder a cobrar/ retener el correspondiente importe en pesos, asumiendo los firmantes la total responsabilidad en caso de cualquier imputación y/o reclamo que pudieran efectuar las autoridades fiscales.</w:t>
      </w:r>
    </w:p>
    <w:p w14:paraId="3547ADD1" w14:textId="77777777" w:rsidR="00E22247" w:rsidRPr="00384DDB" w:rsidRDefault="00E22247" w:rsidP="00DF5F32">
      <w:pPr>
        <w:tabs>
          <w:tab w:val="left" w:pos="2055"/>
        </w:tabs>
        <w:rPr>
          <w:rFonts w:ascii="Arial" w:hAnsi="Arial" w:cs="Arial"/>
          <w:sz w:val="14"/>
          <w:szCs w:val="14"/>
          <w:lang w:val="es-ES"/>
        </w:rPr>
      </w:pPr>
    </w:p>
    <w:p w14:paraId="19E3F6E8" w14:textId="77777777" w:rsidR="00E22247" w:rsidRPr="00384DDB" w:rsidRDefault="00E22247" w:rsidP="00DF5F32">
      <w:pPr>
        <w:tabs>
          <w:tab w:val="left" w:pos="2055"/>
        </w:tabs>
        <w:rPr>
          <w:rFonts w:ascii="Arial" w:hAnsi="Arial" w:cs="Arial"/>
          <w:sz w:val="14"/>
          <w:szCs w:val="14"/>
          <w:lang w:val="es-ES"/>
        </w:rPr>
      </w:pPr>
    </w:p>
    <w:p w14:paraId="5983DCCD" w14:textId="77777777" w:rsidR="00E22247" w:rsidRPr="00384DDB" w:rsidRDefault="00E22247" w:rsidP="00DF5F32">
      <w:pPr>
        <w:tabs>
          <w:tab w:val="left" w:pos="2055"/>
        </w:tabs>
        <w:rPr>
          <w:rFonts w:ascii="Arial" w:hAnsi="Arial" w:cs="Arial"/>
          <w:sz w:val="14"/>
          <w:szCs w:val="14"/>
          <w:lang w:val="es-AR"/>
        </w:rPr>
      </w:pPr>
    </w:p>
    <w:p w14:paraId="32BA78FE" w14:textId="77777777" w:rsidR="00677AD3" w:rsidRPr="00384DDB" w:rsidRDefault="00986C14" w:rsidP="00677AD3">
      <w:pPr>
        <w:ind w:firstLine="226"/>
        <w:rPr>
          <w:rFonts w:ascii="Arial" w:hAnsi="Arial" w:cs="Arial"/>
          <w:b/>
          <w:spacing w:val="1"/>
          <w:sz w:val="16"/>
          <w:u w:val="single" w:color="000000"/>
          <w:lang w:val="es-AR"/>
        </w:rPr>
      </w:pPr>
      <w:r w:rsidRPr="00384DDB">
        <w:rPr>
          <w:rFonts w:ascii="Arial" w:hAnsi="Arial" w:cs="Arial"/>
          <w:b/>
          <w:spacing w:val="1"/>
          <w:sz w:val="16"/>
          <w:u w:val="single" w:color="000000"/>
          <w:lang w:val="es-AR"/>
        </w:rPr>
        <w:t>427 – Sujetos del Exterior que realicen locaciones o prestaciones gravadas en el país. Responsables sustitutos RG 4356/2018 AFIP</w:t>
      </w:r>
    </w:p>
    <w:p w14:paraId="36C07DEB" w14:textId="77777777" w:rsidR="00677AD3" w:rsidRPr="00384DDB" w:rsidRDefault="00677AD3" w:rsidP="00677AD3">
      <w:pPr>
        <w:ind w:firstLine="226"/>
        <w:rPr>
          <w:rFonts w:ascii="Arial" w:hAnsi="Arial" w:cs="Arial"/>
          <w:b/>
          <w:spacing w:val="1"/>
          <w:sz w:val="16"/>
          <w:u w:val="single" w:color="000000"/>
          <w:lang w:val="es-AR"/>
        </w:rPr>
      </w:pPr>
    </w:p>
    <w:p w14:paraId="11AB6B74" w14:textId="77777777" w:rsidR="00677AD3" w:rsidRPr="00384DDB" w:rsidRDefault="00986C14" w:rsidP="00677AD3">
      <w:pPr>
        <w:ind w:left="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La presente operación de pago al Exterior se encuentra alcanzada por lo dispuesto en la RG 4356/2018. </w:t>
      </w:r>
    </w:p>
    <w:p w14:paraId="7845F4C3" w14:textId="77777777" w:rsidR="00677AD3" w:rsidRPr="00384DDB" w:rsidRDefault="00986C14" w:rsidP="00677AD3">
      <w:pPr>
        <w:ind w:left="360"/>
        <w:rPr>
          <w:rFonts w:ascii="Arial" w:eastAsia="Arial" w:hAnsi="Arial" w:cs="Arial"/>
          <w:spacing w:val="-1"/>
          <w:sz w:val="14"/>
          <w:szCs w:val="14"/>
          <w:lang w:val="es-AR"/>
        </w:rPr>
      </w:pPr>
      <w:r w:rsidRPr="00384DDB">
        <w:rPr>
          <w:rFonts w:ascii="Arial" w:eastAsia="Arial" w:hAnsi="Arial" w:cs="Arial"/>
          <w:spacing w:val="-1"/>
          <w:sz w:val="14"/>
          <w:szCs w:val="14"/>
          <w:lang w:val="es-AR"/>
        </w:rPr>
        <w:t xml:space="preserve">El mismo tiene su origen en </w:t>
      </w:r>
      <w:r w:rsidRPr="00384DDB">
        <w:rPr>
          <w:rFonts w:ascii="Arial" w:eastAsia="Arial" w:hAnsi="Arial" w:cs="Arial"/>
          <w:noProof/>
          <w:spacing w:val="-1"/>
          <w:sz w:val="14"/>
          <w:szCs w:val="14"/>
          <w:lang w:val="es-AR"/>
        </w:rPr>
        <w:drawing>
          <wp:inline distT="0" distB="0" distL="0" distR="0" wp14:anchorId="72314AB7" wp14:editId="680C35F4">
            <wp:extent cx="4076700" cy="200025"/>
            <wp:effectExtent l="0" t="0" r="0" b="0"/>
            <wp:docPr id="100159" name="Imagen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18"/>
                    <a:stretch>
                      <a:fillRect/>
                    </a:stretch>
                  </pic:blipFill>
                  <pic:spPr>
                    <a:xfrm>
                      <a:off x="0" y="0"/>
                      <a:ext cx="4076700" cy="200025"/>
                    </a:xfrm>
                    <a:prstGeom prst="rect">
                      <a:avLst/>
                    </a:prstGeom>
                  </pic:spPr>
                </pic:pic>
              </a:graphicData>
            </a:graphic>
          </wp:inline>
        </w:drawing>
      </w:r>
      <w:r w:rsidRPr="00384DDB">
        <w:rPr>
          <w:rFonts w:ascii="Arial" w:eastAsia="Arial" w:hAnsi="Arial" w:cs="Arial"/>
          <w:spacing w:val="-1"/>
          <w:sz w:val="14"/>
          <w:szCs w:val="14"/>
          <w:lang w:val="es-AR"/>
        </w:rPr>
        <w:t xml:space="preserve"> bajo la alícuota </w:t>
      </w:r>
      <w:r w:rsidRPr="00384DDB">
        <w:rPr>
          <w:rFonts w:ascii="Arial" w:eastAsia="Arial" w:hAnsi="Arial" w:cs="Arial"/>
          <w:noProof/>
          <w:spacing w:val="-1"/>
          <w:sz w:val="14"/>
          <w:szCs w:val="14"/>
          <w:lang w:val="es-AR"/>
        </w:rPr>
        <w:drawing>
          <wp:inline distT="0" distB="0" distL="0" distR="0" wp14:anchorId="377ECC00" wp14:editId="1664E73B">
            <wp:extent cx="609600" cy="200025"/>
            <wp:effectExtent l="0" t="0" r="0" b="0"/>
            <wp:docPr id="100161" name="Imagen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19"/>
                    <a:stretch>
                      <a:fillRect/>
                    </a:stretch>
                  </pic:blipFill>
                  <pic:spPr>
                    <a:xfrm>
                      <a:off x="0" y="0"/>
                      <a:ext cx="609600" cy="200025"/>
                    </a:xfrm>
                    <a:prstGeom prst="rect">
                      <a:avLst/>
                    </a:prstGeom>
                  </pic:spPr>
                </pic:pic>
              </a:graphicData>
            </a:graphic>
          </wp:inline>
        </w:drawing>
      </w:r>
      <w:r w:rsidRPr="00384DDB">
        <w:rPr>
          <w:rFonts w:ascii="Arial" w:eastAsia="Arial" w:hAnsi="Arial" w:cs="Arial"/>
          <w:spacing w:val="-1"/>
          <w:sz w:val="14"/>
          <w:szCs w:val="14"/>
          <w:lang w:val="es-AR"/>
        </w:rPr>
        <w:t xml:space="preserve">% y corresponde percibir la suma de </w:t>
      </w:r>
      <w:r w:rsidRPr="00384DDB">
        <w:rPr>
          <w:rFonts w:ascii="Arial" w:eastAsia="Arial" w:hAnsi="Arial" w:cs="Arial"/>
          <w:noProof/>
          <w:spacing w:val="-1"/>
          <w:sz w:val="14"/>
          <w:szCs w:val="14"/>
          <w:lang w:val="es-AR"/>
        </w:rPr>
        <w:drawing>
          <wp:inline distT="0" distB="0" distL="0" distR="0" wp14:anchorId="380783FF" wp14:editId="135FA502">
            <wp:extent cx="1066800" cy="190500"/>
            <wp:effectExtent l="0" t="0" r="0" b="0"/>
            <wp:docPr id="100163" name="Imagen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20"/>
                    <a:stretch>
                      <a:fillRect/>
                    </a:stretch>
                  </pic:blipFill>
                  <pic:spPr>
                    <a:xfrm>
                      <a:off x="0" y="0"/>
                      <a:ext cx="1066800" cy="190500"/>
                    </a:xfrm>
                    <a:prstGeom prst="rect">
                      <a:avLst/>
                    </a:prstGeom>
                  </pic:spPr>
                </pic:pic>
              </a:graphicData>
            </a:graphic>
          </wp:inline>
        </w:drawing>
      </w:r>
      <w:r w:rsidRPr="00384DDB">
        <w:rPr>
          <w:rFonts w:ascii="Arial" w:eastAsia="Arial" w:hAnsi="Arial" w:cs="Arial"/>
          <w:spacing w:val="-1"/>
          <w:sz w:val="14"/>
          <w:szCs w:val="14"/>
          <w:lang w:val="es-AR"/>
        </w:rPr>
        <w:t xml:space="preserve"> USD. Base imponible </w:t>
      </w:r>
      <w:r w:rsidRPr="00384DDB">
        <w:rPr>
          <w:rFonts w:ascii="Arial" w:eastAsia="Arial" w:hAnsi="Arial" w:cs="Arial"/>
          <w:noProof/>
          <w:spacing w:val="-1"/>
          <w:sz w:val="14"/>
          <w:szCs w:val="14"/>
          <w:lang w:val="es-AR"/>
        </w:rPr>
        <w:drawing>
          <wp:inline distT="0" distB="0" distL="0" distR="0" wp14:anchorId="5749E942" wp14:editId="49867745">
            <wp:extent cx="1066800" cy="190500"/>
            <wp:effectExtent l="0" t="0" r="0" b="0"/>
            <wp:docPr id="100165" name="Imagen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20"/>
                    <a:stretch>
                      <a:fillRect/>
                    </a:stretch>
                  </pic:blipFill>
                  <pic:spPr>
                    <a:xfrm>
                      <a:off x="0" y="0"/>
                      <a:ext cx="1066800" cy="190500"/>
                    </a:xfrm>
                    <a:prstGeom prst="rect">
                      <a:avLst/>
                    </a:prstGeom>
                  </pic:spPr>
                </pic:pic>
              </a:graphicData>
            </a:graphic>
          </wp:inline>
        </w:drawing>
      </w:r>
    </w:p>
    <w:p w14:paraId="2ECBE2D0" w14:textId="77777777" w:rsidR="00677AD3" w:rsidRPr="00384DDB" w:rsidRDefault="00677AD3" w:rsidP="00677AD3">
      <w:pPr>
        <w:ind w:left="360"/>
        <w:rPr>
          <w:rFonts w:ascii="Arial" w:eastAsia="Arial" w:hAnsi="Arial" w:cs="Arial"/>
          <w:spacing w:val="-1"/>
          <w:sz w:val="14"/>
          <w:szCs w:val="14"/>
          <w:lang w:val="es-AR"/>
        </w:rPr>
      </w:pPr>
    </w:p>
    <w:p w14:paraId="5EC916B5" w14:textId="77777777" w:rsidR="00677AD3" w:rsidRPr="00384DDB" w:rsidRDefault="00986C14" w:rsidP="00677AD3">
      <w:pPr>
        <w:ind w:firstLine="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AE6139" w:rsidRPr="00384DDB">
        <w:rPr>
          <w:rFonts w:ascii="Arial" w:hAnsi="Arial" w:cs="Arial"/>
          <w:sz w:val="14"/>
          <w:szCs w:val="14"/>
          <w:lang w:val="es-ES"/>
        </w:rPr>
        <w:t xml:space="preserve">  </w:t>
      </w:r>
      <w:r w:rsidRPr="00384DDB">
        <w:rPr>
          <w:rFonts w:ascii="Arial" w:eastAsia="Arial" w:hAnsi="Arial" w:cs="Arial"/>
          <w:spacing w:val="-1"/>
          <w:sz w:val="14"/>
          <w:szCs w:val="14"/>
          <w:lang w:val="es-AR"/>
        </w:rPr>
        <w:t>Hemos efectuado la percepción nosotros y adjuntamos copia del comprobante de percepción, presentación y pago.</w:t>
      </w:r>
    </w:p>
    <w:p w14:paraId="63791317" w14:textId="77777777" w:rsidR="00677AD3" w:rsidRPr="00384DDB" w:rsidRDefault="00677AD3" w:rsidP="00677AD3">
      <w:pPr>
        <w:rPr>
          <w:rFonts w:ascii="Arial" w:eastAsia="Arial" w:hAnsi="Arial" w:cs="Arial"/>
          <w:spacing w:val="-1"/>
          <w:sz w:val="14"/>
          <w:szCs w:val="14"/>
          <w:lang w:val="es-AR"/>
        </w:rPr>
      </w:pPr>
    </w:p>
    <w:p w14:paraId="36DE446E" w14:textId="77777777" w:rsidR="00677AD3" w:rsidRPr="00384DDB" w:rsidRDefault="00986C14" w:rsidP="00677AD3">
      <w:pPr>
        <w:ind w:firstLine="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00AE6139" w:rsidRPr="00384DDB">
        <w:rPr>
          <w:rFonts w:ascii="Arial" w:hAnsi="Arial" w:cs="Arial"/>
          <w:sz w:val="14"/>
          <w:szCs w:val="14"/>
          <w:lang w:val="es-ES"/>
        </w:rPr>
        <w:t xml:space="preserve"> </w:t>
      </w:r>
      <w:r w:rsidRPr="00384DDB">
        <w:rPr>
          <w:rFonts w:ascii="Arial" w:eastAsia="Arial" w:hAnsi="Arial" w:cs="Arial"/>
          <w:spacing w:val="-1"/>
          <w:sz w:val="14"/>
          <w:szCs w:val="14"/>
          <w:lang w:val="es-AR"/>
        </w:rPr>
        <w:t>Solicitamos tengan a bien realizar la percepción por nosotros.</w:t>
      </w:r>
    </w:p>
    <w:p w14:paraId="07F3F918" w14:textId="77777777" w:rsidR="00677AD3" w:rsidRPr="00384DDB" w:rsidRDefault="00677AD3" w:rsidP="00677AD3">
      <w:pPr>
        <w:pStyle w:val="Prrafodelista"/>
        <w:ind w:left="2160"/>
        <w:rPr>
          <w:rFonts w:ascii="Arial" w:eastAsia="Arial" w:hAnsi="Arial" w:cs="Arial"/>
          <w:spacing w:val="-1"/>
          <w:sz w:val="14"/>
          <w:szCs w:val="14"/>
          <w:lang w:val="es-AR"/>
        </w:rPr>
      </w:pPr>
    </w:p>
    <w:p w14:paraId="35A7CBFC" w14:textId="77777777" w:rsidR="00677AD3" w:rsidRPr="00384DDB" w:rsidRDefault="00986C14" w:rsidP="00677AD3">
      <w:pPr>
        <w:ind w:left="360"/>
        <w:rPr>
          <w:rFonts w:ascii="Arial" w:eastAsia="Arial" w:hAnsi="Arial" w:cs="Arial"/>
          <w:spacing w:val="-1"/>
          <w:sz w:val="16"/>
          <w:szCs w:val="16"/>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Declaro bajo Declaración Jurada que el presente pago no se encuentra alcanzado por lo dispuesto en la RG 4356/2018 AFIP.  A tal fin nos comprometemos a presentar ante vuestro requerimiento toda la documentación correspondiente que nos permite validar dicha afirmación</w:t>
      </w:r>
      <w:r w:rsidRPr="00384DDB">
        <w:rPr>
          <w:rFonts w:ascii="Arial" w:eastAsia="Arial" w:hAnsi="Arial" w:cs="Arial"/>
          <w:spacing w:val="-1"/>
          <w:sz w:val="16"/>
          <w:szCs w:val="16"/>
          <w:lang w:val="es-AR"/>
        </w:rPr>
        <w:t xml:space="preserve">  </w:t>
      </w:r>
    </w:p>
    <w:p w14:paraId="01495A38" w14:textId="77777777" w:rsidR="00677AD3" w:rsidRPr="00384DDB" w:rsidRDefault="00677AD3" w:rsidP="00677AD3">
      <w:pPr>
        <w:ind w:firstLine="226"/>
        <w:rPr>
          <w:rFonts w:ascii="Arial" w:hAnsi="Arial" w:cs="Arial"/>
          <w:b/>
          <w:spacing w:val="1"/>
          <w:sz w:val="16"/>
          <w:szCs w:val="16"/>
          <w:u w:val="single" w:color="000000"/>
          <w:lang w:val="es-AR"/>
        </w:rPr>
      </w:pPr>
    </w:p>
    <w:p w14:paraId="7616B762" w14:textId="77777777" w:rsidR="00AC2959" w:rsidRPr="00384DDB" w:rsidRDefault="00AC2959" w:rsidP="00AC2959">
      <w:pPr>
        <w:ind w:firstLine="226"/>
        <w:rPr>
          <w:rFonts w:ascii="Arial" w:hAnsi="Arial" w:cs="Arial"/>
          <w:b/>
          <w:bCs/>
          <w:spacing w:val="1"/>
          <w:sz w:val="16"/>
          <w:szCs w:val="16"/>
          <w:u w:val="single" w:color="000000"/>
          <w:lang w:val="es-AR"/>
        </w:rPr>
      </w:pPr>
    </w:p>
    <w:p w14:paraId="77D3E7E6" w14:textId="77777777" w:rsidR="00AC2959" w:rsidRPr="00384DDB" w:rsidRDefault="00AC2959" w:rsidP="00AC2959">
      <w:pPr>
        <w:ind w:left="284"/>
        <w:rPr>
          <w:rFonts w:ascii="Arial" w:hAnsi="Arial" w:cs="Arial"/>
          <w:bCs/>
          <w:spacing w:val="1"/>
          <w:sz w:val="16"/>
          <w:szCs w:val="16"/>
          <w:u w:color="000000"/>
          <w:lang w:val="es-AR"/>
        </w:rPr>
      </w:pPr>
    </w:p>
    <w:p w14:paraId="1774611D" w14:textId="77777777" w:rsidR="00AC2959" w:rsidRPr="00384DDB" w:rsidRDefault="00AC2959" w:rsidP="00AC2959">
      <w:pPr>
        <w:ind w:firstLine="226"/>
        <w:rPr>
          <w:rFonts w:ascii="Arial" w:hAnsi="Arial" w:cs="Arial"/>
          <w:b/>
          <w:bCs/>
          <w:spacing w:val="1"/>
          <w:sz w:val="16"/>
          <w:szCs w:val="16"/>
          <w:u w:val="single" w:color="000000"/>
          <w:lang w:val="es-AR"/>
        </w:rPr>
      </w:pPr>
    </w:p>
    <w:p w14:paraId="66BE4111" w14:textId="77777777" w:rsidR="00AC2959" w:rsidRPr="00384DDB" w:rsidRDefault="00986C14" w:rsidP="00AC2959">
      <w:pPr>
        <w:ind w:left="284"/>
        <w:rPr>
          <w:rFonts w:ascii="Arial" w:hAnsi="Arial" w:cs="Arial"/>
          <w:bCs/>
          <w:spacing w:val="1"/>
          <w:sz w:val="16"/>
          <w:szCs w:val="16"/>
          <w:u w:color="000000"/>
          <w:lang w:val="es-AR"/>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w:t>
      </w:r>
      <w:r w:rsidRPr="00384DDB">
        <w:rPr>
          <w:rFonts w:ascii="Arial" w:hAnsi="Arial" w:cs="Arial"/>
          <w:bCs/>
          <w:spacing w:val="1"/>
          <w:sz w:val="16"/>
          <w:szCs w:val="16"/>
          <w:u w:color="000000"/>
          <w:lang w:val="es-AR"/>
        </w:rPr>
        <w:t xml:space="preserve"> Manifiesto con carácter de declaración jurada que la presente operación no se encuentra alcanzada por lo dispuesto en la leyes y decretos indicados. A tal fin nos comprometemos a presentar ante vuestro requerimiento toda la documentación correspondiente que nos permite validar dicha afirmación.</w:t>
      </w:r>
    </w:p>
    <w:p w14:paraId="2BD31779" w14:textId="77777777" w:rsidR="00677AD3" w:rsidRPr="00384DDB" w:rsidRDefault="00677AD3" w:rsidP="00677AD3">
      <w:pPr>
        <w:rPr>
          <w:rFonts w:ascii="Arial" w:hAnsi="Arial" w:cs="Arial"/>
          <w:b/>
          <w:spacing w:val="1"/>
          <w:sz w:val="16"/>
          <w:u w:val="single" w:color="000000"/>
          <w:lang w:val="es-AR"/>
        </w:rPr>
      </w:pPr>
    </w:p>
    <w:p w14:paraId="5C383ED1" w14:textId="77777777" w:rsidR="00AC2959" w:rsidRPr="00384DDB" w:rsidRDefault="00AC2959" w:rsidP="00677AD3">
      <w:pPr>
        <w:rPr>
          <w:rFonts w:ascii="Arial" w:hAnsi="Arial" w:cs="Arial"/>
          <w:b/>
          <w:spacing w:val="1"/>
          <w:sz w:val="16"/>
          <w:u w:val="single" w:color="000000"/>
          <w:lang w:val="es-AR"/>
        </w:rPr>
      </w:pPr>
    </w:p>
    <w:p w14:paraId="74CECB2A" w14:textId="77777777" w:rsidR="00677AD3" w:rsidRPr="00384DDB" w:rsidRDefault="00986C14" w:rsidP="00677AD3">
      <w:pPr>
        <w:rPr>
          <w:rFonts w:ascii="Arial" w:hAnsi="Arial" w:cs="Arial"/>
          <w:b/>
          <w:spacing w:val="1"/>
          <w:sz w:val="16"/>
          <w:u w:val="single" w:color="000000"/>
          <w:lang w:val="es-AR"/>
        </w:rPr>
      </w:pPr>
      <w:r w:rsidRPr="00384DDB">
        <w:rPr>
          <w:rFonts w:ascii="Arial" w:hAnsi="Arial" w:cs="Arial"/>
          <w:b/>
          <w:spacing w:val="1"/>
          <w:sz w:val="16"/>
          <w:u w:color="000000"/>
          <w:lang w:val="es-AR"/>
        </w:rPr>
        <w:t xml:space="preserve">   </w:t>
      </w:r>
      <w:r w:rsidRPr="00384DDB">
        <w:rPr>
          <w:rFonts w:ascii="Arial" w:hAnsi="Arial" w:cs="Arial"/>
          <w:b/>
          <w:spacing w:val="1"/>
          <w:sz w:val="16"/>
          <w:u w:val="single" w:color="000000"/>
          <w:lang w:val="es-AR"/>
        </w:rPr>
        <w:t>Régimen de Retención Ingresos Brutos C</w:t>
      </w:r>
      <w:r w:rsidR="00E04EA8" w:rsidRPr="00384DDB">
        <w:rPr>
          <w:rFonts w:ascii="Arial" w:hAnsi="Arial" w:cs="Arial"/>
          <w:b/>
          <w:spacing w:val="1"/>
          <w:sz w:val="16"/>
          <w:u w:val="single" w:color="000000"/>
          <w:lang w:val="es-AR"/>
        </w:rPr>
        <w:t>ó</w:t>
      </w:r>
      <w:r w:rsidRPr="00384DDB">
        <w:rPr>
          <w:rFonts w:ascii="Arial" w:hAnsi="Arial" w:cs="Arial"/>
          <w:b/>
          <w:spacing w:val="1"/>
          <w:sz w:val="16"/>
          <w:u w:val="single" w:color="000000"/>
          <w:lang w:val="es-AR"/>
        </w:rPr>
        <w:t>rdoba</w:t>
      </w:r>
    </w:p>
    <w:p w14:paraId="3C54F209" w14:textId="77777777" w:rsidR="00677AD3" w:rsidRPr="00384DDB" w:rsidRDefault="00677AD3" w:rsidP="00677AD3">
      <w:pPr>
        <w:rPr>
          <w:rFonts w:ascii="Arial" w:eastAsia="Arial" w:hAnsi="Arial" w:cs="Arial"/>
          <w:spacing w:val="-1"/>
          <w:sz w:val="14"/>
          <w:szCs w:val="14"/>
          <w:lang w:val="es-AR"/>
        </w:rPr>
      </w:pPr>
    </w:p>
    <w:p w14:paraId="21D60CC7" w14:textId="77777777" w:rsidR="00677AD3" w:rsidRPr="00384DDB" w:rsidRDefault="00986C14" w:rsidP="00677AD3">
      <w:pPr>
        <w:ind w:firstLine="72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Pr="00384DDB">
        <w:rPr>
          <w:rFonts w:ascii="Arial" w:eastAsia="Arial" w:hAnsi="Arial" w:cs="Arial"/>
          <w:spacing w:val="-1"/>
          <w:sz w:val="14"/>
          <w:szCs w:val="14"/>
          <w:lang w:val="es-AR"/>
        </w:rPr>
        <w:t>Transferencia no alcanzada por la retención de Ingresos Brutos Córdoba. Decreto 1205/15</w:t>
      </w:r>
    </w:p>
    <w:p w14:paraId="2BB4E90A" w14:textId="77777777" w:rsidR="00677AD3" w:rsidRPr="00384DDB" w:rsidRDefault="00677AD3" w:rsidP="00677AD3">
      <w:pPr>
        <w:pStyle w:val="Prrafodelista"/>
        <w:rPr>
          <w:rFonts w:ascii="Arial" w:eastAsia="Arial" w:hAnsi="Arial" w:cs="Arial"/>
          <w:spacing w:val="-1"/>
          <w:sz w:val="14"/>
          <w:szCs w:val="14"/>
          <w:lang w:val="es-AR"/>
        </w:rPr>
      </w:pPr>
    </w:p>
    <w:p w14:paraId="565CE7B1" w14:textId="77777777" w:rsidR="00E04EA8" w:rsidRPr="00384DDB" w:rsidRDefault="00986C14" w:rsidP="00677AD3">
      <w:pPr>
        <w:ind w:firstLine="72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Pr="00384DDB">
        <w:rPr>
          <w:rFonts w:ascii="Arial" w:eastAsia="Arial" w:hAnsi="Arial" w:cs="Arial"/>
          <w:spacing w:val="-1"/>
          <w:sz w:val="14"/>
          <w:szCs w:val="14"/>
          <w:lang w:val="es-AR"/>
        </w:rPr>
        <w:t xml:space="preserve">Transferencia alcanzada por la retención de Ingresos Brutos Córdoba. Decreto 1205/15 el cual ya ha sido tributado y se aporta comprobante </w:t>
      </w:r>
    </w:p>
    <w:p w14:paraId="453160F2" w14:textId="77777777" w:rsidR="00677AD3" w:rsidRPr="00384DDB" w:rsidRDefault="00986C14" w:rsidP="00E04EA8">
      <w:pPr>
        <w:ind w:left="720"/>
        <w:rPr>
          <w:rFonts w:ascii="Arial" w:eastAsia="Arial" w:hAnsi="Arial" w:cs="Arial"/>
          <w:spacing w:val="-1"/>
          <w:sz w:val="14"/>
          <w:szCs w:val="14"/>
          <w:lang w:val="es-AR"/>
        </w:rPr>
      </w:pPr>
      <w:r w:rsidRPr="00384DDB">
        <w:rPr>
          <w:rFonts w:ascii="Arial" w:eastAsia="Arial" w:hAnsi="Arial" w:cs="Arial"/>
          <w:spacing w:val="-1"/>
          <w:sz w:val="14"/>
          <w:szCs w:val="14"/>
          <w:lang w:val="es-AR"/>
        </w:rPr>
        <w:t xml:space="preserve">      de pago.</w:t>
      </w:r>
    </w:p>
    <w:bookmarkEnd w:id="0"/>
    <w:p w14:paraId="1260F01F" w14:textId="77777777" w:rsidR="00E04EA8" w:rsidRPr="00384DDB" w:rsidRDefault="00E04EA8" w:rsidP="00E04EA8">
      <w:pPr>
        <w:rPr>
          <w:rFonts w:ascii="Arial" w:hAnsi="Arial" w:cs="Arial"/>
          <w:i/>
          <w:color w:val="E36C0A" w:themeColor="accent6" w:themeShade="BF"/>
          <w:lang w:val="es-ES"/>
        </w:rPr>
      </w:pPr>
    </w:p>
    <w:p w14:paraId="2BE87E53" w14:textId="77777777" w:rsidR="00E04EA8" w:rsidRPr="00384DDB" w:rsidRDefault="00986C14" w:rsidP="00E04EA8">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mc:AlternateContent>
          <mc:Choice Requires="wps">
            <w:drawing>
              <wp:anchor distT="0" distB="0" distL="114300" distR="114300" simplePos="0" relativeHeight="251666432" behindDoc="0" locked="0" layoutInCell="1" allowOverlap="1" wp14:anchorId="36A9862D" wp14:editId="208D2C6A">
                <wp:simplePos x="0" y="0"/>
                <wp:positionH relativeFrom="column">
                  <wp:posOffset>-41993</wp:posOffset>
                </wp:positionH>
                <wp:positionV relativeFrom="paragraph">
                  <wp:posOffset>154747</wp:posOffset>
                </wp:positionV>
                <wp:extent cx="7172077" cy="0"/>
                <wp:effectExtent l="0" t="0" r="10160" b="1905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31" style="mso-height-percent:0;mso-height-relative:page;mso-width-percent:0;mso-width-relative:page;mso-wrap-distance-bottom:0;mso-wrap-distance-left:9pt;mso-wrap-distance-right:9pt;mso-wrap-distance-top:0;mso-wrap-style:square;position:absolute;visibility:visible;z-index:251667456" from="-3.3pt,12.2pt" to="561.45pt,12.2pt" strokecolor="#969696" strokeweight="1.5pt"/>
            </w:pict>
          </mc:Fallback>
        </mc:AlternateContent>
      </w:r>
      <w:r w:rsidR="009E6BF6" w:rsidRPr="00384DDB">
        <w:rPr>
          <w:rFonts w:cs="Arial"/>
          <w:i/>
          <w:color w:val="E36C0A" w:themeColor="accent6" w:themeShade="BF"/>
          <w:lang w:val="es-ES"/>
        </w:rPr>
        <w:t>Términos y Condiciones</w:t>
      </w:r>
    </w:p>
    <w:p w14:paraId="1142FE50" w14:textId="77777777" w:rsidR="003523FA" w:rsidRPr="00384DDB" w:rsidRDefault="00986C14" w:rsidP="003523FA">
      <w:pPr>
        <w:autoSpaceDE w:val="0"/>
        <w:autoSpaceDN w:val="0"/>
        <w:adjustRightInd w:val="0"/>
        <w:spacing w:before="60" w:after="60"/>
        <w:ind w:left="360"/>
        <w:jc w:val="both"/>
        <w:rPr>
          <w:rFonts w:ascii="Arial" w:hAnsi="Arial" w:cs="Arial"/>
          <w:sz w:val="16"/>
          <w:szCs w:val="16"/>
          <w:lang w:val="es-AR"/>
        </w:rPr>
      </w:pPr>
      <w:r w:rsidRPr="00384DDB">
        <w:rPr>
          <w:rFonts w:ascii="Arial" w:hAnsi="Arial" w:cs="Arial"/>
          <w:sz w:val="16"/>
          <w:szCs w:val="16"/>
          <w:lang w:val="es-AR"/>
        </w:rPr>
        <w:t xml:space="preserve">En caso de solicitarse la anulación de la operación, el Banco abonará en pesos el equivalente en moneda extranjera al tipo de cambio comprador que rija el día en que se efectúe la devolución </w:t>
      </w:r>
      <w:r w:rsidR="00ED7FD8" w:rsidRPr="00384DDB">
        <w:rPr>
          <w:rFonts w:ascii="Arial" w:hAnsi="Arial" w:cs="Arial"/>
          <w:sz w:val="16"/>
          <w:szCs w:val="16"/>
          <w:lang w:val="es-AR"/>
        </w:rPr>
        <w:t xml:space="preserve">o de haberse canalizado como Canje o Arbitraje se efectuará la devolución en la misma moneda en que se cursó. En ambos casos se procederá </w:t>
      </w:r>
      <w:r w:rsidRPr="00384DDB">
        <w:rPr>
          <w:rFonts w:ascii="Arial" w:hAnsi="Arial" w:cs="Arial"/>
          <w:sz w:val="16"/>
          <w:szCs w:val="16"/>
          <w:lang w:val="es-AR"/>
        </w:rPr>
        <w:t>de acuerdo con las disposiciones en vigencia en ese momento y una vez obtenida la conformidad de anulación del Corresponsal interviniente y el crédito en cuenta de fondos libres.</w:t>
      </w:r>
      <w:r w:rsidR="00ED7FD8" w:rsidRPr="00384DDB">
        <w:rPr>
          <w:rFonts w:ascii="Arial" w:hAnsi="Arial" w:cs="Arial"/>
          <w:sz w:val="16"/>
          <w:szCs w:val="16"/>
          <w:lang w:val="es-AR"/>
        </w:rPr>
        <w:t xml:space="preserve"> </w:t>
      </w:r>
    </w:p>
    <w:p w14:paraId="5222F377" w14:textId="77777777" w:rsidR="003523FA" w:rsidRPr="00384DDB" w:rsidRDefault="00986C14" w:rsidP="003523FA">
      <w:pPr>
        <w:autoSpaceDE w:val="0"/>
        <w:autoSpaceDN w:val="0"/>
        <w:adjustRightInd w:val="0"/>
        <w:spacing w:before="60" w:after="60"/>
        <w:ind w:left="360"/>
        <w:jc w:val="both"/>
        <w:rPr>
          <w:rFonts w:ascii="Arial" w:hAnsi="Arial" w:cs="Arial"/>
          <w:sz w:val="16"/>
          <w:szCs w:val="16"/>
          <w:lang w:val="es-AR"/>
        </w:rPr>
      </w:pPr>
      <w:r w:rsidRPr="00384DDB">
        <w:rPr>
          <w:rFonts w:ascii="Arial" w:hAnsi="Arial" w:cs="Arial"/>
          <w:sz w:val="16"/>
          <w:szCs w:val="16"/>
          <w:lang w:val="es-AR"/>
        </w:rPr>
        <w:t>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cualquier momento, la remisión del original del presente documento, en soporte papel, suscripto por apoderado con facultades suficientes comprometiéndonos a su presentación en forma inmediata</w:t>
      </w:r>
      <w:r w:rsidR="003E4433" w:rsidRPr="00384DDB">
        <w:rPr>
          <w:rFonts w:ascii="Arial" w:hAnsi="Arial" w:cs="Arial"/>
          <w:sz w:val="16"/>
          <w:szCs w:val="16"/>
          <w:lang w:val="es-AR"/>
        </w:rPr>
        <w:t>.</w:t>
      </w:r>
    </w:p>
    <w:p w14:paraId="21E3031C" w14:textId="77777777" w:rsidR="002810A6" w:rsidRPr="00384DDB" w:rsidRDefault="00986C14" w:rsidP="002810A6">
      <w:pPr>
        <w:spacing w:beforeLines="50" w:before="120" w:afterLines="50" w:after="120"/>
        <w:ind w:left="360"/>
        <w:jc w:val="both"/>
        <w:rPr>
          <w:rFonts w:ascii="Arial" w:hAnsi="Arial" w:cs="Arial"/>
          <w:b/>
          <w:sz w:val="16"/>
          <w:szCs w:val="16"/>
          <w:lang w:val="es-ES"/>
        </w:rPr>
      </w:pPr>
      <w:r w:rsidRPr="00384DDB">
        <w:rPr>
          <w:rFonts w:ascii="Arial" w:hAnsi="Arial" w:cs="Arial"/>
          <w:b/>
          <w:sz w:val="16"/>
          <w:szCs w:val="16"/>
          <w:lang w:val="es-ES"/>
        </w:rPr>
        <w:t>Declaramos bajo juramento que:</w:t>
      </w:r>
    </w:p>
    <w:p w14:paraId="1CFB0BB6" w14:textId="77777777" w:rsidR="001C4F7F" w:rsidRPr="00384DDB" w:rsidRDefault="00986C14" w:rsidP="002D6B57">
      <w:pPr>
        <w:pStyle w:val="Textoindependiente"/>
        <w:numPr>
          <w:ilvl w:val="0"/>
          <w:numId w:val="3"/>
        </w:numPr>
        <w:spacing w:line="240" w:lineRule="auto"/>
        <w:ind w:left="714" w:hanging="357"/>
        <w:jc w:val="both"/>
        <w:rPr>
          <w:rFonts w:cs="Arial"/>
          <w:sz w:val="16"/>
          <w:szCs w:val="16"/>
          <w:lang w:val="es-ES"/>
        </w:rPr>
      </w:pPr>
      <w:r w:rsidRPr="00384DDB">
        <w:rPr>
          <w:rFonts w:cs="Arial"/>
          <w:sz w:val="16"/>
          <w:szCs w:val="16"/>
          <w:lang w:val="es-ES"/>
        </w:rPr>
        <w:t xml:space="preserve">La totalidad de mis tenencias de moneda extranjera en el país se encuentran depositadas en cuentas </w:t>
      </w:r>
      <w:r w:rsidR="00D231AB" w:rsidRPr="00384DDB">
        <w:rPr>
          <w:rFonts w:cs="Arial"/>
          <w:sz w:val="16"/>
          <w:szCs w:val="16"/>
          <w:lang w:val="es-ES"/>
        </w:rPr>
        <w:t xml:space="preserve">bancarias </w:t>
      </w:r>
      <w:r w:rsidRPr="00384DDB">
        <w:rPr>
          <w:rFonts w:cs="Arial"/>
          <w:sz w:val="16"/>
          <w:szCs w:val="16"/>
          <w:lang w:val="es-ES"/>
        </w:rPr>
        <w:t>en entidades financieras y que:</w:t>
      </w:r>
    </w:p>
    <w:p w14:paraId="65FD03FB" w14:textId="77777777" w:rsidR="002D6B57" w:rsidRPr="00384DDB" w:rsidRDefault="00986C14" w:rsidP="002D6B57">
      <w:pPr>
        <w:pStyle w:val="Textoindependiente"/>
        <w:spacing w:line="240" w:lineRule="auto"/>
        <w:ind w:left="714"/>
        <w:jc w:val="both"/>
        <w:rPr>
          <w:rFonts w:cs="Arial"/>
          <w:b/>
          <w:sz w:val="16"/>
          <w:szCs w:val="16"/>
          <w:u w:val="single"/>
          <w:lang w:val="es-ES"/>
        </w:rPr>
      </w:pPr>
      <w:r w:rsidRPr="00384DDB">
        <w:rPr>
          <w:rFonts w:cs="Arial"/>
          <w:b/>
          <w:sz w:val="16"/>
          <w:szCs w:val="16"/>
          <w:u w:val="single"/>
          <w:lang w:val="es-ES"/>
        </w:rPr>
        <w:t xml:space="preserve">(De no tildar opción se considerará que no posee </w:t>
      </w:r>
      <w:r w:rsidR="00B81BF0" w:rsidRPr="00384DDB">
        <w:rPr>
          <w:rFonts w:cs="Arial"/>
          <w:b/>
          <w:sz w:val="16"/>
          <w:szCs w:val="16"/>
          <w:u w:val="single"/>
          <w:lang w:val="es-ES"/>
        </w:rPr>
        <w:t xml:space="preserve">certificados de depósitos argentinos representativos de acciones extranjeras y/o </w:t>
      </w:r>
      <w:r w:rsidRPr="00384DDB">
        <w:rPr>
          <w:rFonts w:cs="Arial"/>
          <w:b/>
          <w:sz w:val="16"/>
          <w:szCs w:val="16"/>
          <w:u w:val="single"/>
          <w:lang w:val="es-ES"/>
        </w:rPr>
        <w:t>activos externos líquidos disponibles).</w:t>
      </w:r>
    </w:p>
    <w:p w14:paraId="368E9D3C" w14:textId="77777777" w:rsidR="002D6B57" w:rsidRPr="00384DDB" w:rsidRDefault="002D6B57" w:rsidP="002D6B57">
      <w:pPr>
        <w:pStyle w:val="Textoindependiente"/>
        <w:spacing w:line="240" w:lineRule="auto"/>
        <w:ind w:left="714"/>
        <w:jc w:val="both"/>
        <w:rPr>
          <w:rFonts w:cs="Arial"/>
          <w:sz w:val="16"/>
          <w:szCs w:val="16"/>
          <w:lang w:val="es-ES"/>
        </w:rPr>
      </w:pPr>
    </w:p>
    <w:p w14:paraId="1832D39A" w14:textId="77777777" w:rsidR="001C4F7F" w:rsidRPr="00384DDB" w:rsidRDefault="00986C14" w:rsidP="005D132F">
      <w:pPr>
        <w:pStyle w:val="Textoindependiente"/>
        <w:spacing w:afterLines="50" w:after="120" w:line="240" w:lineRule="auto"/>
        <w:ind w:left="714"/>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00085DBB" w:rsidRPr="00384DDB">
        <w:rPr>
          <w:rFonts w:cs="Arial"/>
          <w:sz w:val="16"/>
          <w:szCs w:val="16"/>
          <w:lang w:val="es-ES"/>
        </w:rPr>
        <w:t xml:space="preserve"> </w:t>
      </w:r>
      <w:r w:rsidRPr="00384DDB">
        <w:rPr>
          <w:rFonts w:cs="Arial"/>
          <w:sz w:val="16"/>
          <w:szCs w:val="16"/>
          <w:lang w:val="es-ES"/>
        </w:rPr>
        <w:t>N</w:t>
      </w:r>
      <w:r w:rsidR="00085DBB" w:rsidRPr="00384DDB">
        <w:rPr>
          <w:rFonts w:cs="Arial"/>
          <w:sz w:val="16"/>
          <w:szCs w:val="16"/>
          <w:lang w:val="es-ES"/>
        </w:rPr>
        <w:t xml:space="preserve">o poseo </w:t>
      </w:r>
      <w:r w:rsidR="00170A14" w:rsidRPr="00384DDB">
        <w:rPr>
          <w:rFonts w:cs="Arial"/>
          <w:sz w:val="16"/>
          <w:szCs w:val="16"/>
          <w:lang w:val="es-ES"/>
        </w:rPr>
        <w:t xml:space="preserve">certificados de depósitos argentinos representativos de acciones extranjeras y/o </w:t>
      </w:r>
      <w:r w:rsidR="00085DBB" w:rsidRPr="00384DDB">
        <w:rPr>
          <w:rFonts w:cs="Arial"/>
          <w:sz w:val="16"/>
          <w:szCs w:val="16"/>
          <w:lang w:val="es-ES"/>
        </w:rPr>
        <w:t xml:space="preserve">activos externos líquidos disponibles al inicio del día en que </w:t>
      </w:r>
      <w:r w:rsidRPr="00384DDB">
        <w:rPr>
          <w:rFonts w:cs="Arial"/>
          <w:sz w:val="16"/>
          <w:szCs w:val="16"/>
          <w:lang w:val="es-ES"/>
        </w:rPr>
        <w:t xml:space="preserve">se </w:t>
      </w:r>
      <w:r w:rsidR="00085DBB" w:rsidRPr="00384DDB">
        <w:rPr>
          <w:rFonts w:cs="Arial"/>
          <w:sz w:val="16"/>
          <w:szCs w:val="16"/>
          <w:lang w:val="es-ES"/>
        </w:rPr>
        <w:t xml:space="preserve">solicita el acceso al mercado </w:t>
      </w:r>
      <w:r w:rsidR="00170A14" w:rsidRPr="00384DDB">
        <w:rPr>
          <w:rFonts w:cs="Arial"/>
          <w:sz w:val="16"/>
          <w:szCs w:val="16"/>
          <w:lang w:val="es-ES"/>
        </w:rPr>
        <w:t xml:space="preserve">y que conjuntamente tengan un valor </w:t>
      </w:r>
      <w:r w:rsidR="00085DBB" w:rsidRPr="00384DDB">
        <w:rPr>
          <w:rFonts w:cs="Arial"/>
          <w:sz w:val="16"/>
          <w:szCs w:val="16"/>
          <w:lang w:val="es-ES"/>
        </w:rPr>
        <w:t xml:space="preserve">superior </w:t>
      </w:r>
      <w:r w:rsidR="00170A14" w:rsidRPr="00384DDB">
        <w:rPr>
          <w:rFonts w:cs="Arial"/>
          <w:sz w:val="16"/>
          <w:szCs w:val="16"/>
          <w:lang w:val="es-ES"/>
        </w:rPr>
        <w:t xml:space="preserve">al </w:t>
      </w:r>
      <w:r w:rsidR="00085DBB" w:rsidRPr="00384DDB">
        <w:rPr>
          <w:rFonts w:cs="Arial"/>
          <w:sz w:val="16"/>
          <w:szCs w:val="16"/>
          <w:lang w:val="es-ES"/>
        </w:rPr>
        <w:t>equivalente a US$ 100.000 (cien mil dólares estadounidenses).</w:t>
      </w:r>
    </w:p>
    <w:p w14:paraId="70EC7563" w14:textId="77777777" w:rsidR="00085DBB" w:rsidRPr="00384DDB" w:rsidRDefault="00986C14" w:rsidP="005D132F">
      <w:pPr>
        <w:pStyle w:val="Textoindependiente"/>
        <w:spacing w:afterLines="50" w:after="120" w:line="240" w:lineRule="auto"/>
        <w:ind w:left="714"/>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b/>
          <w:sz w:val="16"/>
          <w:szCs w:val="16"/>
          <w:lang w:val="es-ES"/>
        </w:rPr>
        <w:t xml:space="preserve"> </w:t>
      </w:r>
      <w:r w:rsidR="00767AF7" w:rsidRPr="00384DDB">
        <w:rPr>
          <w:rFonts w:cs="Arial"/>
          <w:sz w:val="16"/>
          <w:szCs w:val="16"/>
          <w:lang w:val="es-ES"/>
        </w:rPr>
        <w:t xml:space="preserve">Poseo certificados de depósitos argentinos representativos de acciones extranjeras y/o activos externos líquidos disponibles al inicio del día en que se solicita el acceso al mercado y conjuntamente su valor </w:t>
      </w:r>
      <w:r w:rsidRPr="00384DDB">
        <w:rPr>
          <w:rFonts w:cs="Arial"/>
          <w:sz w:val="16"/>
          <w:szCs w:val="16"/>
          <w:lang w:val="es-ES"/>
        </w:rPr>
        <w:t xml:space="preserve">es de </w:t>
      </w:r>
      <w:r w:rsidR="00165DCF" w:rsidRPr="00384DDB">
        <w:rPr>
          <w:rFonts w:cs="Arial"/>
          <w:sz w:val="16"/>
          <w:szCs w:val="16"/>
          <w:lang w:val="es-ES"/>
        </w:rPr>
        <w:t xml:space="preserve">U$S </w:t>
      </w:r>
      <w:r w:rsidR="00165DCF" w:rsidRPr="00384DDB">
        <w:rPr>
          <w:rFonts w:cs="Arial"/>
          <w:noProof/>
          <w:sz w:val="16"/>
          <w:szCs w:val="16"/>
          <w:lang w:val="es-ES"/>
        </w:rPr>
        <w:drawing>
          <wp:inline distT="0" distB="0" distL="0" distR="0" wp14:anchorId="62ED9D98" wp14:editId="50C3CE2C">
            <wp:extent cx="1066800" cy="180975"/>
            <wp:effectExtent l="0" t="0" r="0" b="0"/>
            <wp:docPr id="100177" name="Imagen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r w:rsidRPr="00384DDB">
        <w:rPr>
          <w:rFonts w:cs="Arial"/>
          <w:sz w:val="16"/>
          <w:szCs w:val="16"/>
          <w:lang w:val="es-ES"/>
        </w:rPr>
        <w:t>. Sin embargo, no excedería el monto equivalente a U$S 100.000 al considerar que, parcial o totalmente, tales activos (marcar y completar de corresponder):</w:t>
      </w:r>
    </w:p>
    <w:p w14:paraId="3A604AE1" w14:textId="77777777" w:rsidR="004B4D76" w:rsidRPr="00384DDB" w:rsidRDefault="00986C14" w:rsidP="004B4D76">
      <w:pPr>
        <w:pStyle w:val="Textoindependiente"/>
        <w:spacing w:before="60" w:afterLines="60" w:after="144" w:line="240" w:lineRule="auto"/>
        <w:ind w:left="1440" w:right="425"/>
        <w:jc w:val="both"/>
        <w:rPr>
          <w:rFonts w:cs="Arial"/>
          <w:szCs w:val="14"/>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Corresponde a tenencia de Bonos para la reconstrucción de una Argentina Libre (BOPREAL) </w:t>
      </w:r>
      <w:r w:rsidRPr="00384DDB">
        <w:rPr>
          <w:rFonts w:cs="Arial"/>
          <w:sz w:val="16"/>
          <w:szCs w:val="16"/>
          <w:u w:val="single"/>
          <w:lang w:val="es-ES"/>
        </w:rPr>
        <w:t>adquiridos en suscripción primaria</w:t>
      </w:r>
      <w:r w:rsidRPr="00384DDB">
        <w:rPr>
          <w:rFonts w:cs="Arial"/>
          <w:sz w:val="16"/>
          <w:szCs w:val="16"/>
          <w:lang w:val="es-ES"/>
        </w:rPr>
        <w:t xml:space="preserve"> por un monto equivalente a U$S </w:t>
      </w:r>
      <w:r w:rsidRPr="00384DDB">
        <w:rPr>
          <w:rFonts w:cs="Arial"/>
          <w:noProof/>
          <w:sz w:val="16"/>
          <w:szCs w:val="16"/>
          <w:lang w:val="es-ES"/>
        </w:rPr>
        <w:drawing>
          <wp:inline distT="0" distB="0" distL="0" distR="0" wp14:anchorId="02C954CA" wp14:editId="00C684F4">
            <wp:extent cx="1066800" cy="180975"/>
            <wp:effectExtent l="0" t="0" r="0" b="0"/>
            <wp:docPr id="100179" name="Imagen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p>
    <w:p w14:paraId="1B257394" w14:textId="77777777" w:rsidR="004B4D76" w:rsidRPr="00384DDB" w:rsidRDefault="00986C14" w:rsidP="005D132F">
      <w:pPr>
        <w:pStyle w:val="Textoindependiente"/>
        <w:spacing w:before="60" w:afterLines="60" w:after="144" w:line="240" w:lineRule="auto"/>
        <w:ind w:left="1440" w:right="425"/>
        <w:jc w:val="both"/>
        <w:rPr>
          <w:rFonts w:cs="Arial"/>
          <w:sz w:val="16"/>
          <w:szCs w:val="16"/>
          <w:lang w:val="es-ES"/>
        </w:rPr>
      </w:pPr>
      <w:r w:rsidRPr="00384DDB">
        <w:rPr>
          <w:rFonts w:cs="Arial"/>
          <w:sz w:val="16"/>
          <w:szCs w:val="16"/>
          <w:lang w:val="es-ES"/>
        </w:rPr>
        <w:t xml:space="preserve">Se adjunta </w:t>
      </w:r>
      <w:r w:rsidR="00B7729A" w:rsidRPr="00384DDB">
        <w:rPr>
          <w:rFonts w:cs="Arial"/>
          <w:sz w:val="16"/>
          <w:szCs w:val="16"/>
          <w:lang w:val="es-ES"/>
        </w:rPr>
        <w:t xml:space="preserve">documentación de la suscripción, </w:t>
      </w:r>
      <w:r w:rsidRPr="00384DDB">
        <w:rPr>
          <w:rFonts w:cs="Arial"/>
          <w:sz w:val="16"/>
          <w:szCs w:val="16"/>
          <w:lang w:val="es-ES"/>
        </w:rPr>
        <w:t>detalle de la tenencia</w:t>
      </w:r>
      <w:r w:rsidR="00B7729A" w:rsidRPr="00384DDB">
        <w:rPr>
          <w:rFonts w:cs="Arial"/>
          <w:sz w:val="16"/>
          <w:szCs w:val="16"/>
          <w:lang w:val="es-ES"/>
        </w:rPr>
        <w:t xml:space="preserve"> actual</w:t>
      </w:r>
      <w:r w:rsidR="00CD4A85" w:rsidRPr="00384DDB">
        <w:rPr>
          <w:rFonts w:cs="Arial"/>
          <w:sz w:val="16"/>
          <w:szCs w:val="16"/>
          <w:lang w:val="es-ES"/>
        </w:rPr>
        <w:t xml:space="preserve">, </w:t>
      </w:r>
      <w:r w:rsidRPr="00384DDB">
        <w:rPr>
          <w:rFonts w:cs="Arial"/>
          <w:sz w:val="16"/>
          <w:szCs w:val="16"/>
          <w:lang w:val="es-ES"/>
        </w:rPr>
        <w:t>Extracto de Movimientos de los últimos 180 días corridos a contar de la fecha de acceso al mercado de cambios</w:t>
      </w:r>
      <w:r w:rsidR="00CD4A85" w:rsidRPr="00384DDB">
        <w:rPr>
          <w:rFonts w:cs="Arial"/>
          <w:sz w:val="16"/>
          <w:szCs w:val="16"/>
          <w:lang w:val="es-ES"/>
        </w:rPr>
        <w:t xml:space="preserve"> y validación de la registración de deuda en el</w:t>
      </w:r>
      <w:r w:rsidR="00CD4A85" w:rsidRPr="00384DDB">
        <w:rPr>
          <w:rFonts w:cs="Arial"/>
        </w:rPr>
        <w:t xml:space="preserve"> </w:t>
      </w:r>
      <w:r w:rsidR="00CD4A85" w:rsidRPr="00384DDB">
        <w:rPr>
          <w:rFonts w:cs="Arial"/>
          <w:sz w:val="16"/>
          <w:szCs w:val="16"/>
          <w:lang w:val="es-ES"/>
        </w:rPr>
        <w:t>Padrón de Deuda Comercial por Importaciones con Proveedores del Exterior</w:t>
      </w:r>
      <w:r w:rsidRPr="00384DDB">
        <w:rPr>
          <w:rFonts w:cs="Arial"/>
          <w:sz w:val="16"/>
          <w:szCs w:val="16"/>
          <w:lang w:val="es-ES"/>
        </w:rPr>
        <w:t>.</w:t>
      </w:r>
    </w:p>
    <w:p w14:paraId="06CFC671" w14:textId="77777777" w:rsidR="00CC7C28" w:rsidRPr="00384DDB" w:rsidRDefault="00986C14" w:rsidP="00CC7C28">
      <w:pPr>
        <w:pStyle w:val="Textoindependiente"/>
        <w:spacing w:before="60" w:afterLines="60" w:after="144" w:line="240" w:lineRule="auto"/>
        <w:ind w:left="1440" w:right="425"/>
        <w:jc w:val="both"/>
        <w:rPr>
          <w:rFonts w:cs="Arial"/>
          <w:sz w:val="16"/>
          <w:szCs w:val="16"/>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Corresponde a operaciones realizadas en el marco de los puntos 3.8., 3.13. y 3.14.1. a 3.14.5.</w:t>
      </w:r>
    </w:p>
    <w:p w14:paraId="6BFC9013" w14:textId="77777777" w:rsidR="00085DBB" w:rsidRPr="00384DDB" w:rsidRDefault="00986C14"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lastRenderedPageBreak/>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Fueron utilizados durante esta jornada para realizar pagos que hubieran tenido acceso al mercado de cambios por un monto equivalente a U$S</w:t>
      </w:r>
      <w:r w:rsidR="00165DCF" w:rsidRPr="00384DDB">
        <w:rPr>
          <w:rFonts w:cs="Arial"/>
          <w:sz w:val="16"/>
          <w:szCs w:val="16"/>
          <w:lang w:val="es-ES"/>
        </w:rPr>
        <w:t xml:space="preserve"> </w:t>
      </w:r>
      <w:r w:rsidR="00165DCF" w:rsidRPr="00384DDB">
        <w:rPr>
          <w:rFonts w:cs="Arial"/>
          <w:noProof/>
          <w:sz w:val="16"/>
          <w:szCs w:val="16"/>
          <w:lang w:val="es-ES"/>
        </w:rPr>
        <w:drawing>
          <wp:inline distT="0" distB="0" distL="0" distR="0" wp14:anchorId="5AE747A1" wp14:editId="75B3C4CB">
            <wp:extent cx="1066800" cy="180975"/>
            <wp:effectExtent l="0" t="0" r="0" b="0"/>
            <wp:docPr id="100181" name="Imagen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p>
    <w:p w14:paraId="53301D7D" w14:textId="77777777" w:rsidR="00085DBB" w:rsidRPr="00384DDB" w:rsidRDefault="00986C14"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Fueron transferidos a mi favor en una cuenta de corresponsalía de una entidad local autorizada a operar en cambios por un monto equivalente a </w:t>
      </w:r>
      <w:r w:rsidR="00165DCF" w:rsidRPr="00384DDB">
        <w:rPr>
          <w:rFonts w:cs="Arial"/>
          <w:sz w:val="16"/>
          <w:szCs w:val="16"/>
          <w:lang w:val="es-ES"/>
        </w:rPr>
        <w:t xml:space="preserve">U$S </w:t>
      </w:r>
      <w:r w:rsidR="00165DCF" w:rsidRPr="00384DDB">
        <w:rPr>
          <w:rFonts w:cs="Arial"/>
          <w:noProof/>
          <w:sz w:val="16"/>
          <w:szCs w:val="16"/>
          <w:lang w:val="es-ES"/>
        </w:rPr>
        <w:drawing>
          <wp:inline distT="0" distB="0" distL="0" distR="0" wp14:anchorId="0C91A0A0" wp14:editId="49CBDDC9">
            <wp:extent cx="1066800" cy="180975"/>
            <wp:effectExtent l="0" t="0" r="0" b="0"/>
            <wp:docPr id="100183" name="Imagen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p>
    <w:p w14:paraId="77E83686" w14:textId="77777777" w:rsidR="00085DBB" w:rsidRPr="00384DDB" w:rsidRDefault="00986C14"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Son fondos depositados en cuentas bancarias del exterior que se originan en cobros de exportaciones de bienes y/o servicios o anticipos, prefinanciaciones o postfinanciaciones de exportaciones de bienes otorgados por no residentes, o en la enajenación de activos no financieros no producidos para los cuales no ha transcurrido el plazo de 5 días hábiles desde su percepción, por un monto equivalente a </w:t>
      </w:r>
      <w:r w:rsidR="00165DCF" w:rsidRPr="00384DDB">
        <w:rPr>
          <w:rFonts w:cs="Arial"/>
          <w:sz w:val="16"/>
          <w:szCs w:val="16"/>
          <w:lang w:val="es-ES"/>
        </w:rPr>
        <w:t xml:space="preserve">U$S </w:t>
      </w:r>
      <w:r w:rsidR="00165DCF" w:rsidRPr="00384DDB">
        <w:rPr>
          <w:rFonts w:cs="Arial"/>
          <w:noProof/>
          <w:sz w:val="16"/>
          <w:szCs w:val="16"/>
          <w:lang w:val="es-ES"/>
        </w:rPr>
        <w:drawing>
          <wp:inline distT="0" distB="0" distL="0" distR="0" wp14:anchorId="2D0842AF" wp14:editId="30F3052C">
            <wp:extent cx="1066800" cy="180975"/>
            <wp:effectExtent l="0" t="0" r="0" b="0"/>
            <wp:docPr id="100185" name="Imagen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p>
    <w:bookmarkStart w:id="2" w:name="_Hlk155114886"/>
    <w:p w14:paraId="2280A506" w14:textId="77777777" w:rsidR="00085DBB" w:rsidRPr="00384DDB" w:rsidRDefault="00986C14" w:rsidP="005D132F">
      <w:pPr>
        <w:pStyle w:val="Textoindependiente"/>
        <w:spacing w:before="60" w:afterLines="60" w:after="144" w:line="240" w:lineRule="auto"/>
        <w:ind w:left="1440" w:right="425"/>
        <w:jc w:val="both"/>
        <w:rPr>
          <w:rFonts w:cs="Arial"/>
          <w:szCs w:val="14"/>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Son fondos depositados en cuentas bancarias del exterior originadas en endeudamientos financieros con el exterior y su monto no supera el equivalente a pagar por capital e intereses en los próximos </w:t>
      </w:r>
      <w:r w:rsidR="00C839E5" w:rsidRPr="00384DDB">
        <w:rPr>
          <w:rFonts w:cs="Arial"/>
          <w:sz w:val="16"/>
          <w:szCs w:val="16"/>
          <w:lang w:val="es-ES"/>
        </w:rPr>
        <w:t>365</w:t>
      </w:r>
      <w:r w:rsidRPr="00384DDB">
        <w:rPr>
          <w:rFonts w:cs="Arial"/>
          <w:sz w:val="16"/>
          <w:szCs w:val="16"/>
          <w:lang w:val="es-ES"/>
        </w:rPr>
        <w:t xml:space="preserve"> días corridos, por un monto equivalente a </w:t>
      </w:r>
      <w:r w:rsidR="00165DCF" w:rsidRPr="00384DDB">
        <w:rPr>
          <w:rFonts w:cs="Arial"/>
          <w:sz w:val="16"/>
          <w:szCs w:val="16"/>
          <w:lang w:val="es-ES"/>
        </w:rPr>
        <w:t xml:space="preserve">U$S </w:t>
      </w:r>
      <w:r w:rsidR="00165DCF" w:rsidRPr="00384DDB">
        <w:rPr>
          <w:rFonts w:cs="Arial"/>
          <w:noProof/>
          <w:sz w:val="16"/>
          <w:szCs w:val="16"/>
          <w:lang w:val="es-ES"/>
        </w:rPr>
        <w:drawing>
          <wp:inline distT="0" distB="0" distL="0" distR="0" wp14:anchorId="761A3B67" wp14:editId="6765D720">
            <wp:extent cx="1066800" cy="180975"/>
            <wp:effectExtent l="0" t="0" r="0" b="0"/>
            <wp:docPr id="100187" name="Imagen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p>
    <w:bookmarkEnd w:id="2"/>
    <w:p w14:paraId="3C4791D9" w14:textId="77777777" w:rsidR="00BD1F82" w:rsidRPr="00384DDB" w:rsidRDefault="00986C14" w:rsidP="00BD1F82">
      <w:pPr>
        <w:pStyle w:val="Textoindependiente"/>
        <w:spacing w:before="60" w:afterLines="60" w:after="144" w:line="240" w:lineRule="auto"/>
        <w:ind w:left="1440" w:right="425"/>
        <w:jc w:val="both"/>
        <w:rPr>
          <w:rFonts w:cs="Arial"/>
          <w:sz w:val="16"/>
          <w:szCs w:val="16"/>
        </w:rPr>
      </w:pPr>
      <w:r w:rsidRPr="00384DDB">
        <w:rPr>
          <w:rFonts w:cs="Arial"/>
          <w:sz w:val="16"/>
          <w:szCs w:val="16"/>
          <w:lang w:val="es-ES"/>
        </w:rPr>
        <w:fldChar w:fldCharType="begin">
          <w:ffData>
            <w:name w:val="Casilla13"/>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rPr>
        <w:t xml:space="preserve"> Son fondos depositados en cuentas bancarias del exterior que se originan en emisiones de títulos de deuda concretadas en los 120 (ciento veinte) días corridos previos y susceptibles de ser encuadradas en lo previsto en los puntos 7.11.1.5. y 7.11.1.6 del Texto Ordenando de Exterior y Cambios</w:t>
      </w:r>
      <w:r w:rsidRPr="00384DDB">
        <w:rPr>
          <w:rFonts w:cs="Arial"/>
          <w:sz w:val="16"/>
          <w:szCs w:val="16"/>
          <w:lang w:val="es-ES"/>
        </w:rPr>
        <w:t xml:space="preserve">, por un monto equivalente a U$S </w:t>
      </w:r>
      <w:r w:rsidRPr="00384DDB">
        <w:rPr>
          <w:rFonts w:cs="Arial"/>
          <w:noProof/>
          <w:sz w:val="16"/>
          <w:szCs w:val="16"/>
          <w:lang w:val="es-ES"/>
        </w:rPr>
        <w:drawing>
          <wp:inline distT="0" distB="0" distL="0" distR="0" wp14:anchorId="48FAD871" wp14:editId="5A4E3D84">
            <wp:extent cx="1066800" cy="180975"/>
            <wp:effectExtent l="0" t="0" r="0" b="0"/>
            <wp:docPr id="100189" name="Imagen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p>
    <w:p w14:paraId="20B3144A" w14:textId="77777777" w:rsidR="00BD1F82" w:rsidRPr="00384DDB" w:rsidRDefault="00986C14" w:rsidP="00BD1F82">
      <w:pPr>
        <w:pStyle w:val="Textoindependiente"/>
        <w:spacing w:before="60" w:afterLines="60" w:after="144" w:line="240" w:lineRule="auto"/>
        <w:ind w:left="1440" w:right="425"/>
        <w:jc w:val="both"/>
        <w:rPr>
          <w:rFonts w:cs="Arial"/>
          <w:sz w:val="16"/>
          <w:szCs w:val="16"/>
          <w:u w:val="single"/>
          <w:lang w:val="es-MX"/>
        </w:rPr>
      </w:pPr>
      <w:r w:rsidRPr="00384DDB">
        <w:rPr>
          <w:rFonts w:cs="Arial"/>
          <w:sz w:val="16"/>
          <w:szCs w:val="16"/>
          <w:lang w:val="es-ES"/>
        </w:rPr>
        <w:fldChar w:fldCharType="begin">
          <w:ffData>
            <w:name w:val=""/>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rPr>
        <w:t xml:space="preserve"> Son fondos depositados en cuentas bancarias del exterior originados en las ventas de títulos valores con liquidación en moneda extranjera contempladas en el punto 3.16.3.6.iii) del Texto Ordenando de Exterior y Cambios, </w:t>
      </w:r>
      <w:r w:rsidRPr="00384DDB">
        <w:rPr>
          <w:rFonts w:cs="Arial"/>
          <w:sz w:val="16"/>
          <w:szCs w:val="16"/>
          <w:lang w:val="es-ES"/>
        </w:rPr>
        <w:t xml:space="preserve">por un monto equivalente a U$S </w:t>
      </w:r>
      <w:r w:rsidRPr="00384DDB">
        <w:rPr>
          <w:rFonts w:cs="Arial"/>
          <w:noProof/>
          <w:sz w:val="16"/>
          <w:szCs w:val="16"/>
          <w:lang w:val="es-ES"/>
        </w:rPr>
        <w:drawing>
          <wp:inline distT="0" distB="0" distL="0" distR="0" wp14:anchorId="069AE253" wp14:editId="7EE936CE">
            <wp:extent cx="1066800" cy="180975"/>
            <wp:effectExtent l="0" t="0" r="0" b="0"/>
            <wp:docPr id="100191" name="Imagen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 name=""/>
                    <pic:cNvPicPr>
                      <a:picLocks noChangeAspect="1"/>
                    </pic:cNvPicPr>
                  </pic:nvPicPr>
                  <pic:blipFill>
                    <a:blip r:embed="rId21"/>
                    <a:stretch>
                      <a:fillRect/>
                    </a:stretch>
                  </pic:blipFill>
                  <pic:spPr>
                    <a:xfrm>
                      <a:off x="0" y="0"/>
                      <a:ext cx="1066800" cy="180975"/>
                    </a:xfrm>
                    <a:prstGeom prst="rect">
                      <a:avLst/>
                    </a:prstGeom>
                  </pic:spPr>
                </pic:pic>
              </a:graphicData>
            </a:graphic>
          </wp:inline>
        </w:drawing>
      </w:r>
    </w:p>
    <w:p w14:paraId="111E2849" w14:textId="77777777" w:rsidR="00F60F31" w:rsidRPr="00384DDB" w:rsidRDefault="00986C14" w:rsidP="00BD1F82">
      <w:pPr>
        <w:pStyle w:val="Textoindependiente"/>
        <w:spacing w:before="60" w:afterLines="60" w:after="144" w:line="240" w:lineRule="auto"/>
        <w:ind w:left="1440" w:right="425"/>
        <w:jc w:val="both"/>
        <w:rPr>
          <w:rFonts w:cs="Arial"/>
          <w:sz w:val="16"/>
          <w:szCs w:val="16"/>
          <w:u w:val="single"/>
          <w:lang w:val="es-MX"/>
        </w:rPr>
      </w:pPr>
      <w:r w:rsidRPr="00384DDB">
        <w:rPr>
          <w:rFonts w:cs="Arial"/>
          <w:sz w:val="16"/>
          <w:szCs w:val="16"/>
          <w:lang w:val="es-ES"/>
        </w:rPr>
        <w:fldChar w:fldCharType="begin">
          <w:ffData>
            <w:name w:val=""/>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lang w:val="es-ES"/>
        </w:rPr>
        <w:t xml:space="preserve"> </w:t>
      </w:r>
      <w:r w:rsidRPr="007343A1">
        <w:rPr>
          <w:rFonts w:cs="Arial"/>
          <w:sz w:val="16"/>
          <w:szCs w:val="16"/>
        </w:rPr>
        <w:t>Dejo constancia de que mis tenencias en exceso al monto contemplado corresponden a fondos depositados en cuentas bancarias en el exterior a mi nombre que se originaron en los últimos 180 (ciento ochenta) días corridos por desembolsos en el exterior de endeudamientos financieros comprendidos en el punto 3.5. del texto ordenado sobre Exterior y Cambios recibidos a partir del 29/11/24. </w:t>
      </w:r>
    </w:p>
    <w:p w14:paraId="2F9ECEB2" w14:textId="77777777" w:rsidR="00085DBB" w:rsidRPr="00384DDB" w:rsidRDefault="00986C14" w:rsidP="005D132F">
      <w:pPr>
        <w:pStyle w:val="Textoindependiente"/>
        <w:numPr>
          <w:ilvl w:val="0"/>
          <w:numId w:val="3"/>
        </w:numPr>
        <w:spacing w:before="60" w:afterLines="60" w:after="144" w:line="240" w:lineRule="auto"/>
        <w:ind w:left="714" w:hanging="357"/>
        <w:jc w:val="both"/>
        <w:rPr>
          <w:rFonts w:cs="Arial"/>
          <w:sz w:val="16"/>
          <w:szCs w:val="16"/>
          <w:lang w:val="es-ES"/>
        </w:rPr>
      </w:pPr>
      <w:r w:rsidRPr="00384DDB">
        <w:rPr>
          <w:rFonts w:cs="Arial"/>
          <w:sz w:val="16"/>
          <w:szCs w:val="16"/>
          <w:lang w:val="es-ES"/>
        </w:rPr>
        <w:t>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fondos en cuentas de inversión en administradores de inversiones radicados en el exterior, criptoactivos, fondos en cuentas de proveedores de servicios de pago, etc.). No deben considerarse activos externos líquidos disponibles a aquellos fondos depositados en el exterior que no pudiesen ser utilizados por el cliente por tratarse de fondos de reserva o de garantía constituidos en virtud de las exigencias previstas en contratos de endeudamiento con el exterior o de fondos constituidos como garantía de operaciones con derivados concertadas en el exterior.</w:t>
      </w:r>
      <w:r w:rsidR="00B37EE0" w:rsidRPr="00384DDB">
        <w:rPr>
          <w:rFonts w:cs="Arial"/>
          <w:sz w:val="16"/>
          <w:szCs w:val="16"/>
          <w:lang w:val="es-ES"/>
        </w:rPr>
        <w:t xml:space="preserve"> Quedan exentos los fondos depositados en cuentas bancarias del exterior originados en las ventas de títulos valores con liquidación en moneda extranjera contempladas en el punto i </w:t>
      </w:r>
      <w:r w:rsidR="00A31244" w:rsidRPr="00384DDB">
        <w:rPr>
          <w:rFonts w:cs="Arial"/>
          <w:sz w:val="16"/>
          <w:szCs w:val="16"/>
          <w:lang w:val="es-ES"/>
        </w:rPr>
        <w:t xml:space="preserve">al v </w:t>
      </w:r>
      <w:r w:rsidR="00B37EE0" w:rsidRPr="00384DDB">
        <w:rPr>
          <w:rFonts w:cs="Arial"/>
          <w:sz w:val="16"/>
          <w:szCs w:val="16"/>
          <w:lang w:val="es-ES"/>
        </w:rPr>
        <w:t>del párrafo (*) de la presente.</w:t>
      </w:r>
    </w:p>
    <w:p w14:paraId="7A6C626B" w14:textId="77777777" w:rsidR="00085DBB" w:rsidRPr="00384DDB" w:rsidRDefault="00986C14" w:rsidP="005D132F">
      <w:pPr>
        <w:pStyle w:val="Textoindependiente"/>
        <w:numPr>
          <w:ilvl w:val="0"/>
          <w:numId w:val="3"/>
        </w:numPr>
        <w:spacing w:before="60" w:afterLines="60" w:after="144" w:line="240" w:lineRule="auto"/>
        <w:ind w:left="714" w:hanging="357"/>
        <w:jc w:val="both"/>
        <w:rPr>
          <w:rFonts w:cs="Arial"/>
          <w:sz w:val="16"/>
          <w:szCs w:val="16"/>
          <w:lang w:val="es-ES"/>
        </w:rPr>
      </w:pPr>
      <w:r w:rsidRPr="00384DDB">
        <w:rPr>
          <w:rFonts w:cs="Arial"/>
          <w:sz w:val="16"/>
          <w:szCs w:val="16"/>
          <w:lang w:val="es-ES"/>
        </w:rPr>
        <w:t>Me comprometo a liquidar en el mercado de cambios, dentro de los 5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w:t>
      </w:r>
    </w:p>
    <w:p w14:paraId="2B08A852" w14:textId="77777777" w:rsidR="00BD1F82" w:rsidRPr="00384DDB" w:rsidRDefault="00986C14" w:rsidP="0092639F">
      <w:pPr>
        <w:pStyle w:val="Textoindependiente"/>
        <w:numPr>
          <w:ilvl w:val="0"/>
          <w:numId w:val="3"/>
        </w:numPr>
        <w:autoSpaceDE w:val="0"/>
        <w:autoSpaceDN w:val="0"/>
        <w:adjustRightInd w:val="0"/>
        <w:spacing w:before="60" w:afterLines="60" w:after="144" w:line="240" w:lineRule="auto"/>
        <w:jc w:val="both"/>
        <w:rPr>
          <w:rFonts w:cs="Arial"/>
          <w:sz w:val="16"/>
          <w:szCs w:val="16"/>
        </w:rPr>
      </w:pPr>
      <w:bookmarkStart w:id="3" w:name="_Hlk133223224"/>
      <w:bookmarkStart w:id="4" w:name="_Hlk91059193"/>
      <w:r w:rsidRPr="00384DDB">
        <w:rPr>
          <w:rFonts w:cs="Arial"/>
          <w:sz w:val="16"/>
          <w:szCs w:val="16"/>
          <w:lang w:val="es-ES"/>
        </w:rPr>
        <w:t xml:space="preserve">Al inicio del día en que se solicita el acceso y en los últimos </w:t>
      </w:r>
      <w:r w:rsidR="004D02AD" w:rsidRPr="00384DDB">
        <w:rPr>
          <w:rFonts w:cs="Arial"/>
          <w:sz w:val="16"/>
          <w:szCs w:val="16"/>
          <w:lang w:val="es-ES"/>
        </w:rPr>
        <w:t xml:space="preserve">90 (días) </w:t>
      </w:r>
      <w:r w:rsidRPr="00384DDB">
        <w:rPr>
          <w:rFonts w:cs="Arial"/>
          <w:sz w:val="16"/>
          <w:szCs w:val="16"/>
          <w:lang w:val="es-ES"/>
        </w:rPr>
        <w:t>días corridos anteriores no hemos concertado</w:t>
      </w:r>
      <w:r w:rsidR="004C2FD2">
        <w:rPr>
          <w:rFonts w:cs="Arial"/>
          <w:sz w:val="16"/>
          <w:szCs w:val="16"/>
          <w:lang w:val="es-ES"/>
        </w:rPr>
        <w:t xml:space="preserve"> (salvo excepción de la cual no se tendrá presente ante esta de</w:t>
      </w:r>
      <w:r w:rsidR="004C2FD2" w:rsidRPr="00585B3F">
        <w:rPr>
          <w:rFonts w:cs="Arial"/>
          <w:sz w:val="16"/>
          <w:szCs w:val="16"/>
        </w:rPr>
        <w:t>claraci</w:t>
      </w:r>
      <w:r w:rsidR="004C2FD2">
        <w:rPr>
          <w:rFonts w:cs="Arial"/>
          <w:sz w:val="16"/>
          <w:szCs w:val="16"/>
        </w:rPr>
        <w:t>ón</w:t>
      </w:r>
      <w:r w:rsidR="004C2FD2" w:rsidRPr="00585B3F">
        <w:rPr>
          <w:rFonts w:cs="Arial"/>
          <w:sz w:val="16"/>
          <w:szCs w:val="16"/>
        </w:rPr>
        <w:t xml:space="preserve"> jurada los puntos 3.16.3.1. y 3.16.3.4 del </w:t>
      </w:r>
      <w:r w:rsidR="004C2FD2">
        <w:rPr>
          <w:rFonts w:cs="Arial"/>
          <w:sz w:val="16"/>
          <w:szCs w:val="16"/>
        </w:rPr>
        <w:t>T.O.EyC</w:t>
      </w:r>
      <w:r w:rsidR="004C2FD2" w:rsidRPr="00585B3F">
        <w:rPr>
          <w:rFonts w:cs="Arial"/>
          <w:sz w:val="16"/>
          <w:szCs w:val="16"/>
        </w:rPr>
        <w:t xml:space="preserve"> las operaciones realizadas hasta el 11/04/25.</w:t>
      </w:r>
      <w:r w:rsidR="004C2FD2">
        <w:rPr>
          <w:rFonts w:cs="Arial"/>
          <w:sz w:val="16"/>
          <w:szCs w:val="16"/>
          <w:lang w:val="es-ES"/>
        </w:rPr>
        <w:t>)</w:t>
      </w:r>
      <w:r w:rsidRPr="00384DDB">
        <w:rPr>
          <w:rFonts w:cs="Arial"/>
          <w:sz w:val="16"/>
          <w:szCs w:val="16"/>
          <w:lang w:val="es-ES"/>
        </w:rPr>
        <w:t xml:space="preserve"> y nos comprometemos a no efectuar por los </w:t>
      </w:r>
      <w:r w:rsidR="004D02AD" w:rsidRPr="00384DDB">
        <w:rPr>
          <w:rFonts w:cs="Arial"/>
          <w:sz w:val="16"/>
          <w:szCs w:val="16"/>
          <w:lang w:val="es-ES"/>
        </w:rPr>
        <w:t xml:space="preserve">90 (días) </w:t>
      </w:r>
      <w:r w:rsidRPr="00384DDB">
        <w:rPr>
          <w:rFonts w:cs="Arial"/>
          <w:sz w:val="16"/>
          <w:szCs w:val="16"/>
          <w:lang w:val="es-ES"/>
        </w:rPr>
        <w:t xml:space="preserve">días corridos subsiguientes a partir de la fecha en que se solicita el acceso al mercado de cambios, de manera directa o indirecta o por cuenta y orden de terceros:  i) ventas en el país de títulos valores con liquidación en moneda extranjera; ii) canjes de títulos valores emitidos por residentes por activos externos; iii) transferencias de títulos valores a entidades depositarias del exterior; iv)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vii)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 </w:t>
      </w:r>
      <w:bookmarkStart w:id="5" w:name="_Hlk155115849"/>
      <w:r w:rsidRPr="00384DDB">
        <w:rPr>
          <w:rFonts w:cs="Arial"/>
          <w:sz w:val="16"/>
          <w:szCs w:val="16"/>
        </w:rPr>
        <w:t>(*) A los efectos de la presente declaración jurada no deberán tenerse en cuenta:</w:t>
      </w:r>
    </w:p>
    <w:p w14:paraId="062E189A" w14:textId="77777777" w:rsidR="005620C5" w:rsidRPr="00384DDB" w:rsidRDefault="00986C14" w:rsidP="005620C5">
      <w:pPr>
        <w:pStyle w:val="s9"/>
        <w:ind w:left="720"/>
        <w:jc w:val="center"/>
        <w:rPr>
          <w:rFonts w:ascii="Arial" w:hAnsi="Arial" w:cs="Arial"/>
          <w:b/>
          <w:bCs/>
          <w:i/>
          <w:iCs/>
          <w:sz w:val="16"/>
          <w:szCs w:val="16"/>
        </w:rPr>
      </w:pPr>
      <w:r w:rsidRPr="00384DDB">
        <w:rPr>
          <w:rFonts w:ascii="Arial" w:hAnsi="Arial" w:cs="Arial"/>
          <w:b/>
          <w:bCs/>
          <w:i/>
          <w:iCs/>
          <w:sz w:val="16"/>
          <w:szCs w:val="16"/>
        </w:rPr>
        <w:t>(Marcar SOLO en caso que se de alguna de las opciones indicadas, de no haberlo hecho se entenderá que no hubo tales operaciones)</w:t>
      </w:r>
    </w:p>
    <w:p w14:paraId="31727203" w14:textId="77777777" w:rsidR="002C3216" w:rsidRPr="00384DDB" w:rsidRDefault="002C3216" w:rsidP="00BD1F82">
      <w:pPr>
        <w:pStyle w:val="s9"/>
        <w:ind w:left="720"/>
        <w:rPr>
          <w:rFonts w:ascii="Arial" w:hAnsi="Arial" w:cs="Arial"/>
          <w:sz w:val="16"/>
          <w:szCs w:val="16"/>
        </w:rPr>
      </w:pPr>
    </w:p>
    <w:p w14:paraId="0E8C9B0F" w14:textId="77777777" w:rsidR="00BD1F82" w:rsidRPr="00384DDB" w:rsidRDefault="00986C14" w:rsidP="00BD1F82">
      <w:pPr>
        <w:pStyle w:val="s9"/>
        <w:numPr>
          <w:ilvl w:val="0"/>
          <w:numId w:val="22"/>
        </w:numPr>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las ventas de títulos valores con liquidación en moneda extranjera en el país o en el exterior cuando la totalidad de los fondos obtenidos de tales liquidaciones se haya utilizado o será utilizada dentro de los 10 días corridos a las siguientes operaciones:</w:t>
      </w:r>
    </w:p>
    <w:p w14:paraId="43254A3E" w14:textId="77777777" w:rsidR="002C3216" w:rsidRPr="00384DDB" w:rsidRDefault="00986C14" w:rsidP="002C3216">
      <w:pPr>
        <w:pStyle w:val="s9"/>
        <w:ind w:left="1778"/>
        <w:jc w:val="center"/>
        <w:rPr>
          <w:rFonts w:ascii="Arial" w:hAnsi="Arial" w:cs="Arial"/>
          <w:b/>
          <w:bCs/>
          <w:sz w:val="16"/>
          <w:szCs w:val="16"/>
          <w:u w:val="single"/>
        </w:rPr>
      </w:pPr>
      <w:r w:rsidRPr="00384DDB">
        <w:rPr>
          <w:rFonts w:ascii="Arial" w:hAnsi="Arial" w:cs="Arial"/>
          <w:b/>
          <w:bCs/>
          <w:sz w:val="16"/>
          <w:szCs w:val="16"/>
          <w:u w:val="single"/>
        </w:rPr>
        <w:t>(Marca en caso de corresponder y documentar, de lo contrario se entenderá que no tuvo operaciones)</w:t>
      </w:r>
    </w:p>
    <w:p w14:paraId="089E046B" w14:textId="77777777" w:rsidR="00BD1F82" w:rsidRPr="00384DDB" w:rsidRDefault="00BD1F82" w:rsidP="00BD1F82">
      <w:pPr>
        <w:pStyle w:val="s9"/>
        <w:rPr>
          <w:rFonts w:ascii="Arial" w:hAnsi="Arial" w:cs="Arial"/>
          <w:sz w:val="16"/>
          <w:szCs w:val="16"/>
        </w:rPr>
      </w:pPr>
    </w:p>
    <w:p w14:paraId="311C32D2" w14:textId="77777777" w:rsidR="00BD1F82" w:rsidRPr="00384DDB" w:rsidRDefault="00986C14"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i. Pagos a partir del vencimiento de capital o intereses de nuevos endeudamientos financieros con el exterior desembolsados a partir del 2.10.23 y que contemplen como mínimo 1 (un) año de gracia para el pago de capital; </w:t>
      </w:r>
    </w:p>
    <w:p w14:paraId="21D673BD" w14:textId="77777777" w:rsidR="00BD1F82" w:rsidRPr="00384DDB" w:rsidRDefault="00986C14"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ii.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p>
    <w:p w14:paraId="3B22DE25" w14:textId="77777777" w:rsidR="00BD1F82" w:rsidRPr="00384DDB" w:rsidRDefault="00986C14"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iii.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p>
    <w:p w14:paraId="43B10C08" w14:textId="77777777" w:rsidR="00BD1F82" w:rsidRPr="00384DDB" w:rsidRDefault="00986C14"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iv. Pagos a partir del vencimiento de capital o intereses de endeudamientos financieros con el exterior que no generen desembolsos por ser refinanciaciones de capital y/o intereses de operaciones contempladas en los puntos i y iii, en la medida que las refinanciaciones no anticipen el vencimiento de la deuda original;</w:t>
      </w:r>
    </w:p>
    <w:p w14:paraId="7A275988" w14:textId="77777777" w:rsidR="00BD1F82" w:rsidRPr="00384DDB" w:rsidRDefault="00986C14"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v.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iii en la medida que las refinanciaciones no anticipen el vencimiento de la deuda original.</w:t>
      </w:r>
    </w:p>
    <w:p w14:paraId="52A2B350" w14:textId="77777777" w:rsidR="00BD1F82" w:rsidRPr="00384DDB" w:rsidRDefault="00BD1F82" w:rsidP="00BD1F82">
      <w:pPr>
        <w:pStyle w:val="s9"/>
        <w:ind w:left="2127"/>
        <w:rPr>
          <w:rFonts w:ascii="Arial" w:hAnsi="Arial" w:cs="Arial"/>
          <w:sz w:val="16"/>
          <w:szCs w:val="16"/>
        </w:rPr>
      </w:pPr>
    </w:p>
    <w:p w14:paraId="46C5D61C" w14:textId="77777777" w:rsidR="00BD1F82" w:rsidRPr="00384DDB" w:rsidRDefault="00986C14" w:rsidP="002C3216">
      <w:pPr>
        <w:ind w:left="2127"/>
        <w:jc w:val="both"/>
        <w:rPr>
          <w:rFonts w:ascii="Arial" w:eastAsia="Times New Roman" w:hAnsi="Arial" w:cs="Arial"/>
          <w:sz w:val="16"/>
          <w:szCs w:val="16"/>
          <w:lang w:val="es-ES" w:eastAsia="ko-KR"/>
        </w:rPr>
      </w:pPr>
      <w:r w:rsidRPr="00384DDB">
        <w:rPr>
          <w:rFonts w:ascii="Arial" w:eastAsia="Times New Roman" w:hAnsi="Arial" w:cs="Arial"/>
          <w:sz w:val="16"/>
          <w:szCs w:val="16"/>
          <w:lang w:val="es-ES" w:eastAsia="ko-KR"/>
        </w:rPr>
        <w:t>Habiendo marcado alguna de las opciones indicadas en el bloque anterior declaramos bajo juramento que se deja constancia de que los fondos oportunamente recibidos por las operaciones detalladas en los puntos i a iii se utilizaron en su totalidad para concretar pagos en el país relacionados con la concreción de inversiones en la República Argentina.</w:t>
      </w:r>
    </w:p>
    <w:p w14:paraId="2EB3C60B" w14:textId="77777777" w:rsidR="002C3216" w:rsidRPr="00384DDB" w:rsidRDefault="002C3216" w:rsidP="00BD1F82">
      <w:pPr>
        <w:jc w:val="both"/>
        <w:rPr>
          <w:rFonts w:ascii="Arial" w:hAnsi="Arial" w:cs="Arial"/>
          <w:sz w:val="16"/>
          <w:szCs w:val="16"/>
          <w:lang w:val="es-AR"/>
        </w:rPr>
      </w:pPr>
    </w:p>
    <w:bookmarkStart w:id="6" w:name="_Hlk155116322"/>
    <w:p w14:paraId="41C14D9E" w14:textId="77777777" w:rsidR="00E01331" w:rsidRPr="00384DDB" w:rsidRDefault="00986C14" w:rsidP="002C3216">
      <w:pPr>
        <w:pStyle w:val="Prrafodelista"/>
        <w:numPr>
          <w:ilvl w:val="0"/>
          <w:numId w:val="22"/>
        </w:numPr>
        <w:jc w:val="both"/>
        <w:rPr>
          <w:rFonts w:ascii="Arial" w:hAnsi="Arial" w:cs="Arial"/>
          <w:sz w:val="16"/>
          <w:szCs w:val="16"/>
          <w:lang w:val="es-AR"/>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lang w:val="es-AR"/>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lang w:val="es-AR"/>
        </w:rPr>
        <w:t xml:space="preserve"> las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participaron en dicha instancia.</w:t>
      </w:r>
    </w:p>
    <w:bookmarkEnd w:id="6"/>
    <w:p w14:paraId="2FCB7407" w14:textId="77777777" w:rsidR="00E01331" w:rsidRPr="00384DDB" w:rsidRDefault="00E01331" w:rsidP="00E01331">
      <w:pPr>
        <w:pStyle w:val="Prrafodelista"/>
        <w:ind w:left="1778"/>
        <w:jc w:val="both"/>
        <w:rPr>
          <w:rFonts w:ascii="Arial" w:hAnsi="Arial" w:cs="Arial"/>
          <w:sz w:val="16"/>
          <w:szCs w:val="16"/>
          <w:lang w:val="es-AR"/>
        </w:rPr>
      </w:pPr>
    </w:p>
    <w:p w14:paraId="2B2EEAEA" w14:textId="77777777" w:rsidR="00A31244" w:rsidRDefault="00986C14" w:rsidP="002C3216">
      <w:pPr>
        <w:pStyle w:val="Prrafodelista"/>
        <w:numPr>
          <w:ilvl w:val="0"/>
          <w:numId w:val="22"/>
        </w:numPr>
        <w:jc w:val="both"/>
        <w:rPr>
          <w:rFonts w:ascii="Arial" w:hAnsi="Arial" w:cs="Arial"/>
          <w:sz w:val="16"/>
          <w:szCs w:val="16"/>
          <w:lang w:val="es-AR"/>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lang w:val="es-AR"/>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lang w:val="es-AR"/>
        </w:rPr>
        <w:t xml:space="preserve"> las ventas de títulos valores con liquidación en moneda extranjera en el exterior o las transferencias de títulos valores a depositarios en el exterior, </w:t>
      </w:r>
      <w:r w:rsidRPr="00384DDB">
        <w:rPr>
          <w:rFonts w:ascii="Arial" w:hAnsi="Arial" w:cs="Arial"/>
          <w:b/>
          <w:bCs/>
          <w:sz w:val="16"/>
          <w:szCs w:val="16"/>
          <w:u w:val="single"/>
          <w:lang w:val="es-AR"/>
        </w:rPr>
        <w:t>ambas concretadas a partir del 1.4.24</w:t>
      </w:r>
      <w:r w:rsidRPr="00384DDB">
        <w:rPr>
          <w:rFonts w:ascii="Arial" w:hAnsi="Arial" w:cs="Arial"/>
          <w:sz w:val="16"/>
          <w:szCs w:val="16"/>
          <w:lang w:val="es-AR"/>
        </w:rPr>
        <w:t xml:space="preserve">, cuando el valor de mercado de estas operaciones no supere a la diferencia entre </w:t>
      </w:r>
      <w:bookmarkEnd w:id="5"/>
      <w:r w:rsidR="004B4D76" w:rsidRPr="00384DDB">
        <w:rPr>
          <w:rFonts w:ascii="Arial" w:hAnsi="Arial" w:cs="Arial"/>
          <w:sz w:val="16"/>
          <w:szCs w:val="16"/>
          <w:lang w:val="es-AR"/>
        </w:rPr>
        <w:t>el valor obtenido por la venta con liquidación en moneda extranjera en el exterior de bonos BOPREAL adquiridos en la suscripción primaria y su valor nominal, si el primero resultase menor.</w:t>
      </w:r>
    </w:p>
    <w:bookmarkEnd w:id="3"/>
    <w:p w14:paraId="41F6D997" w14:textId="77777777" w:rsidR="00D44498" w:rsidRPr="00585B3F" w:rsidRDefault="00986C14" w:rsidP="00C6118B">
      <w:pPr>
        <w:numPr>
          <w:ilvl w:val="0"/>
          <w:numId w:val="3"/>
        </w:numPr>
        <w:autoSpaceDE w:val="0"/>
        <w:autoSpaceDN w:val="0"/>
        <w:adjustRightInd w:val="0"/>
        <w:spacing w:beforeLines="60" w:before="144" w:afterLines="60" w:after="144"/>
        <w:ind w:left="714" w:hanging="357"/>
        <w:jc w:val="both"/>
        <w:rPr>
          <w:rFonts w:ascii="Arial" w:hAnsi="Arial" w:cs="Arial"/>
          <w:sz w:val="16"/>
          <w:szCs w:val="16"/>
          <w:lang w:val="es-ES"/>
        </w:rPr>
      </w:pPr>
      <w:r>
        <w:rPr>
          <w:rFonts w:ascii="Arial" w:hAnsi="Arial" w:cs="Arial"/>
          <w:sz w:val="16"/>
          <w:szCs w:val="16"/>
          <w:lang w:val="es-ES"/>
        </w:rPr>
        <w:t xml:space="preserve">Declaro que he cumplido con lo establecido en la Com A 8085 complementaria y modificaciones. Por lo cual, he informado </w:t>
      </w:r>
      <w:r w:rsidRPr="00585B3F">
        <w:rPr>
          <w:rFonts w:ascii="Arial" w:hAnsi="Arial" w:cs="Arial"/>
          <w:sz w:val="16"/>
          <w:szCs w:val="16"/>
          <w:lang w:val="es-AR"/>
        </w:rPr>
        <w:t xml:space="preserve">con la antelación necesaria las operaciones de egresos por un monto diario igual o superior al equivalente a US$ 100.000. La información al RIAO pudo haber sido realizada a través </w:t>
      </w:r>
      <w:r>
        <w:rPr>
          <w:rFonts w:ascii="Arial" w:hAnsi="Arial" w:cs="Arial"/>
          <w:sz w:val="16"/>
          <w:szCs w:val="16"/>
          <w:lang w:val="es-AR"/>
        </w:rPr>
        <w:t>del Banco Hipotecario SA</w:t>
      </w:r>
      <w:r w:rsidRPr="00585B3F">
        <w:rPr>
          <w:rFonts w:ascii="Arial" w:hAnsi="Arial" w:cs="Arial"/>
          <w:sz w:val="16"/>
          <w:szCs w:val="16"/>
          <w:lang w:val="es-AR"/>
        </w:rPr>
        <w:t xml:space="preserve"> o en una entidad distinta a la vuestra, en este último caso nos obligamos a presentar ante </w:t>
      </w:r>
      <w:r>
        <w:rPr>
          <w:rFonts w:ascii="Arial" w:hAnsi="Arial" w:cs="Arial"/>
          <w:sz w:val="16"/>
          <w:szCs w:val="16"/>
          <w:lang w:val="es-AR"/>
        </w:rPr>
        <w:t>Banco Hipotecario SA</w:t>
      </w:r>
      <w:r w:rsidRPr="00585B3F">
        <w:rPr>
          <w:rFonts w:ascii="Arial" w:hAnsi="Arial" w:cs="Arial"/>
          <w:sz w:val="16"/>
          <w:szCs w:val="16"/>
          <w:lang w:val="es-AR"/>
        </w:rPr>
        <w:t xml:space="preserve"> el comprobante de validación del RIAO ante BCRA.</w:t>
      </w:r>
    </w:p>
    <w:p w14:paraId="360653BE" w14:textId="77777777" w:rsidR="000006E3" w:rsidRPr="00384DDB" w:rsidRDefault="00986C14" w:rsidP="00C6118B">
      <w:pPr>
        <w:numPr>
          <w:ilvl w:val="0"/>
          <w:numId w:val="3"/>
        </w:numPr>
        <w:autoSpaceDE w:val="0"/>
        <w:autoSpaceDN w:val="0"/>
        <w:adjustRightInd w:val="0"/>
        <w:spacing w:beforeLines="60" w:before="144" w:afterLines="60" w:after="144"/>
        <w:ind w:left="714" w:hanging="357"/>
        <w:jc w:val="both"/>
        <w:rPr>
          <w:rFonts w:ascii="Arial" w:hAnsi="Arial" w:cs="Arial"/>
          <w:sz w:val="16"/>
          <w:szCs w:val="16"/>
          <w:lang w:val="es-ES"/>
        </w:rPr>
      </w:pPr>
      <w:bookmarkStart w:id="7" w:name="_Hlk195453085"/>
      <w:r>
        <w:rPr>
          <w:rFonts w:ascii="Arial" w:hAnsi="Arial" w:cs="Arial"/>
          <w:sz w:val="16"/>
          <w:szCs w:val="16"/>
          <w:lang w:val="es-AR"/>
        </w:rPr>
        <w:t xml:space="preserve">Infomo que no he realizado transferencias al exterior exterior por el concepto de “Ayuda Familiar” por un monto de USD200.- mensuales, </w:t>
      </w:r>
      <w:r w:rsidRPr="00585B3F">
        <w:rPr>
          <w:rFonts w:ascii="Arial" w:hAnsi="Arial" w:cs="Arial"/>
          <w:sz w:val="16"/>
          <w:szCs w:val="16"/>
          <w:lang w:val="es-AR"/>
        </w:rPr>
        <w:t>ni a través del Banco Hipotecario ni mediante ninguna otra entidad.</w:t>
      </w:r>
    </w:p>
    <w:bookmarkEnd w:id="7"/>
    <w:p w14:paraId="2BC76A5B" w14:textId="77777777" w:rsidR="002810A6" w:rsidRPr="00384DDB" w:rsidRDefault="00986C14" w:rsidP="005D132F">
      <w:pPr>
        <w:pStyle w:val="Textoindependiente"/>
        <w:numPr>
          <w:ilvl w:val="0"/>
          <w:numId w:val="3"/>
        </w:numPr>
        <w:spacing w:before="60" w:afterLines="60" w:after="144" w:line="240" w:lineRule="auto"/>
        <w:jc w:val="both"/>
        <w:rPr>
          <w:rFonts w:cs="Arial"/>
          <w:sz w:val="16"/>
          <w:szCs w:val="16"/>
          <w:lang w:val="es-ES"/>
        </w:rPr>
      </w:pPr>
      <w:r w:rsidRPr="00384DDB">
        <w:rPr>
          <w:rFonts w:cs="Arial"/>
          <w:sz w:val="16"/>
          <w:szCs w:val="16"/>
        </w:rPr>
        <w:t xml:space="preserve">La recepción de la presente solicitud, del/los documentos relacionados con esta operación, sus anexos, declaraciones juradas y toda otra documentación de respaldo que se me requiera no implica aceptación para Banco Hipotecario SA </w:t>
      </w:r>
      <w:r w:rsidRPr="00384DDB">
        <w:rPr>
          <w:rFonts w:cs="Arial"/>
          <w:iCs/>
          <w:sz w:val="16"/>
          <w:szCs w:val="16"/>
          <w:lang w:val="es-ES"/>
        </w:rPr>
        <w:t>de ejecutar las instrucciones de liquidación solicitadas</w:t>
      </w:r>
      <w:r w:rsidRPr="00384DDB">
        <w:rPr>
          <w:rFonts w:cs="Arial"/>
          <w:sz w:val="16"/>
          <w:szCs w:val="16"/>
        </w:rPr>
        <w:t xml:space="preserve"> hasta su posterior verificación y autorización.</w:t>
      </w:r>
      <w:r w:rsidRPr="00384DDB">
        <w:rPr>
          <w:rFonts w:cs="Arial"/>
          <w:iCs/>
          <w:sz w:val="16"/>
          <w:szCs w:val="16"/>
          <w:lang w:val="es-ES"/>
        </w:rPr>
        <w:t xml:space="preserve"> </w:t>
      </w:r>
      <w:bookmarkEnd w:id="4"/>
      <w:r w:rsidRPr="00384DDB">
        <w:rPr>
          <w:rFonts w:cs="Arial"/>
          <w:iCs/>
          <w:sz w:val="16"/>
          <w:szCs w:val="16"/>
          <w:lang w:val="es-ES"/>
        </w:rPr>
        <w:t xml:space="preserve">La misma, en caso de ser aceptada, quedará supeditada a que no existan impedimentos normativos que impidan o imposibiliten su ejecución y/o a que el Banco pueda efectuar la concertación de cambios del solicitante/cliente a través del Mercado Libre de Cambios (MLC), a fin de liquidar las divisas </w:t>
      </w:r>
      <w:r w:rsidRPr="00384DDB">
        <w:rPr>
          <w:rFonts w:cs="Arial"/>
          <w:sz w:val="16"/>
          <w:szCs w:val="16"/>
        </w:rPr>
        <w:t>por alguna de las modalidades de pago vigentes. A su vez se efectuará sin responsabilidad del Banco por demoras de pago, errores u otras causas que se originen fuera de su control, siendo a cargo del solicitante los gastos ocasionados por consultas y/o aclaraciones que hubiera que hacer sobre los datos consignados en la misma.</w:t>
      </w:r>
    </w:p>
    <w:p w14:paraId="1C47DFBB" w14:textId="77777777" w:rsidR="002810A6" w:rsidRPr="00384DDB" w:rsidRDefault="00986C14" w:rsidP="005D132F">
      <w:pPr>
        <w:widowControl w:val="0"/>
        <w:numPr>
          <w:ilvl w:val="0"/>
          <w:numId w:val="3"/>
        </w:numPr>
        <w:spacing w:before="60" w:afterLines="60" w:after="144"/>
        <w:jc w:val="both"/>
        <w:rPr>
          <w:rFonts w:ascii="Arial" w:hAnsi="Arial" w:cs="Arial"/>
          <w:sz w:val="16"/>
          <w:szCs w:val="16"/>
          <w:lang w:val="es-ES"/>
        </w:rPr>
      </w:pPr>
      <w:r w:rsidRPr="00384DDB">
        <w:rPr>
          <w:rFonts w:ascii="Arial" w:eastAsia="Times New Roman" w:hAnsi="Arial" w:cs="Arial"/>
          <w:snapToGrid w:val="0"/>
          <w:sz w:val="16"/>
          <w:szCs w:val="16"/>
          <w:lang w:val="es-ES" w:eastAsia="es-ES"/>
        </w:rPr>
        <w:t>El Banco Hipotecario SA está obligado a dar cumplimiento a las disposiciones de la Ley 25.246, Resolución UIF 30-E/2017 y Circular RUNOR 1 Capitulo XXXIXX de las normas del BCRA, Normas complementarias y concordantes y demás normativa aplicable sobre Prevención de Lavado de Activos y la Financiación del Terrorismo, por lo que se reserva el derecho de solicitar al cliente cualquier información adicional que resulte necesaria al cumplimiento de las citadas disposiciones.</w:t>
      </w:r>
    </w:p>
    <w:p w14:paraId="0C5EC508" w14:textId="77777777" w:rsidR="002810A6" w:rsidRPr="00384DDB" w:rsidRDefault="00986C14" w:rsidP="005D132F">
      <w:pPr>
        <w:widowControl w:val="0"/>
        <w:numPr>
          <w:ilvl w:val="0"/>
          <w:numId w:val="3"/>
        </w:numPr>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AR"/>
        </w:rPr>
        <w:t xml:space="preserve">La información consignada en esta solicitud y en los anexos y adjuntos es exacta y fiel expresión de la verdad, que los fondos provienen de actividades lícitas, y que esta declaración ha sido confeccionada sin omitir ni falsear dato alguno que deba contener a todos los efectos y, en particular, en los términos previstos </w:t>
      </w:r>
      <w:r w:rsidRPr="00384DDB">
        <w:rPr>
          <w:rFonts w:ascii="Arial" w:hAnsi="Arial" w:cs="Arial"/>
          <w:sz w:val="16"/>
          <w:szCs w:val="16"/>
          <w:lang w:val="es-ES"/>
        </w:rPr>
        <w:t>en materia de prevención de lavado de dinero como en el Régimen Penal Cambiario</w:t>
      </w:r>
      <w:r w:rsidRPr="00384DDB">
        <w:rPr>
          <w:rFonts w:ascii="Arial" w:hAnsi="Arial" w:cs="Arial"/>
          <w:sz w:val="16"/>
          <w:szCs w:val="16"/>
          <w:lang w:val="es-AR"/>
        </w:rPr>
        <w:t xml:space="preserve"> del cual tengo pleno conocimiento de sus normas y sanciones </w:t>
      </w:r>
      <w:r w:rsidRPr="00384DDB">
        <w:rPr>
          <w:rFonts w:ascii="Arial" w:hAnsi="Arial" w:cs="Arial"/>
          <w:sz w:val="16"/>
          <w:szCs w:val="16"/>
          <w:lang w:val="es-ES"/>
        </w:rPr>
        <w:t>por toda falsa declaración efectuada que estuvieran relacionadas con operaciones que involucren el lavado de dinero y/o acto u omisión que infrinja la normativa cambiaria vigente</w:t>
      </w:r>
      <w:r w:rsidRPr="00384DDB">
        <w:rPr>
          <w:rFonts w:ascii="Arial" w:hAnsi="Arial" w:cs="Arial"/>
          <w:sz w:val="16"/>
          <w:szCs w:val="16"/>
          <w:lang w:val="es-AR"/>
        </w:rPr>
        <w:t>.</w:t>
      </w:r>
    </w:p>
    <w:p w14:paraId="2AB96AF2" w14:textId="77777777" w:rsidR="002810A6" w:rsidRPr="00384DDB" w:rsidRDefault="00986C14" w:rsidP="005D132F">
      <w:pPr>
        <w:pStyle w:val="Textoindependiente"/>
        <w:numPr>
          <w:ilvl w:val="0"/>
          <w:numId w:val="3"/>
        </w:numPr>
        <w:spacing w:before="60" w:afterLines="60" w:after="144" w:line="240" w:lineRule="auto"/>
        <w:jc w:val="both"/>
        <w:rPr>
          <w:rFonts w:cs="Arial"/>
          <w:sz w:val="16"/>
          <w:szCs w:val="16"/>
          <w:lang w:val="es-ES"/>
        </w:rPr>
      </w:pPr>
      <w:r w:rsidRPr="00384DDB">
        <w:rPr>
          <w:rFonts w:cs="Arial"/>
          <w:sz w:val="16"/>
          <w:szCs w:val="16"/>
        </w:rPr>
        <w:t xml:space="preserve">Los datos consignados son correctos y completos y que no estamos alcanzados por impedimentos o inhabilitaciones de ninguna naturaleza para realizar la presente transacción, liberando a ese Banco de toda responsabilidad por las demoras u obstáculos que pudieran presentarse para el perfeccionamiento de esta operación ya sea por errores o insuficiencias en los datos proporcionados o por otras causas que nos sean imputables. </w:t>
      </w:r>
    </w:p>
    <w:p w14:paraId="264891BE"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La operación solicitada no ha sido canalizada ni se cursará a través de ningún otro medio o por otra entidad financiera, encontrándose la misma registrada y pendiente en nuestros libros.</w:t>
      </w:r>
    </w:p>
    <w:p w14:paraId="490BF8F8"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Dejo expresa constancia que el presente documento y/o anexos fue impreso directamente del archivo suministrado por el Banco sin haber sido posteriormente modificado en su contenido, tamaño y/o formato.</w:t>
      </w:r>
    </w:p>
    <w:p w14:paraId="6B5B1EDA"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El Solicitante acepta, que transcurridos 45 días corridos contados desde la fecha de emisión de este formulario, sin que la operación solicitada en la presente haya sido liquidada, por cualquier motivo que fuere, el Banco puede proceder a la destrucción de la Solicitud, a través de los medios que el mismo considere adecuados a ese fin, conjuntamente con las copias de la documentación complementaria que el Solicitante haya anexado a la misma.</w:t>
      </w:r>
    </w:p>
    <w:p w14:paraId="21BB8C74"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Tenemos pleno conocimiento de lo establecido por el Banco Central de la República Argentina (BCRA) mediante la Com. A 6</w:t>
      </w:r>
      <w:r w:rsidR="00C839E5" w:rsidRPr="00384DDB">
        <w:rPr>
          <w:rFonts w:ascii="Arial" w:hAnsi="Arial" w:cs="Arial"/>
          <w:sz w:val="16"/>
          <w:szCs w:val="16"/>
          <w:lang w:val="es-ES"/>
        </w:rPr>
        <w:t>8</w:t>
      </w:r>
      <w:r w:rsidRPr="00384DDB">
        <w:rPr>
          <w:rFonts w:ascii="Arial" w:hAnsi="Arial" w:cs="Arial"/>
          <w:sz w:val="16"/>
          <w:szCs w:val="16"/>
          <w:lang w:val="es-ES"/>
        </w:rPr>
        <w:t xml:space="preserve">44 </w:t>
      </w:r>
      <w:r w:rsidR="00440AAE" w:rsidRPr="00384DDB">
        <w:rPr>
          <w:rFonts w:ascii="Arial" w:hAnsi="Arial" w:cs="Arial"/>
          <w:sz w:val="16"/>
          <w:szCs w:val="16"/>
          <w:lang w:val="es-ES"/>
        </w:rPr>
        <w:t>con todas sus relaciones complementarias y modificativas.</w:t>
      </w:r>
    </w:p>
    <w:p w14:paraId="33081057" w14:textId="77777777" w:rsidR="00AC7B1B" w:rsidRPr="00384DDB" w:rsidRDefault="00AC7B1B" w:rsidP="00AC7B1B">
      <w:pPr>
        <w:pStyle w:val="Prrafodelista"/>
        <w:autoSpaceDE w:val="0"/>
        <w:autoSpaceDN w:val="0"/>
        <w:adjustRightInd w:val="0"/>
        <w:spacing w:before="60" w:afterLines="60" w:after="144"/>
        <w:jc w:val="both"/>
        <w:rPr>
          <w:rFonts w:ascii="Arial" w:hAnsi="Arial" w:cs="Arial"/>
          <w:sz w:val="16"/>
          <w:szCs w:val="16"/>
          <w:lang w:val="es-ES"/>
        </w:rPr>
      </w:pPr>
      <w:bookmarkStart w:id="8" w:name="_Hlk131158596"/>
    </w:p>
    <w:p w14:paraId="5767970C" w14:textId="77777777" w:rsidR="002810A6" w:rsidRPr="00384DDB" w:rsidRDefault="00986C14"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ES"/>
        </w:rPr>
        <w:t xml:space="preserve">Tenemos pleno conocimiento de lo establecido por el Banco Central de la República Argentina (BCRA) mediante la Com. A 6770 con todas sus relaciones complementarias y modificativas y que con la presente operación no superamos los límites establecidos </w:t>
      </w:r>
      <w:r w:rsidR="004F37FE" w:rsidRPr="00384DDB">
        <w:rPr>
          <w:rFonts w:ascii="Arial" w:hAnsi="Arial" w:cs="Arial"/>
          <w:sz w:val="16"/>
          <w:szCs w:val="16"/>
          <w:lang w:val="es-ES"/>
        </w:rPr>
        <w:t xml:space="preserve">en dicha norma </w:t>
      </w:r>
      <w:r w:rsidRPr="00384DDB">
        <w:rPr>
          <w:rFonts w:ascii="Arial" w:hAnsi="Arial" w:cs="Arial"/>
          <w:sz w:val="16"/>
          <w:szCs w:val="16"/>
          <w:lang w:val="es-ES"/>
        </w:rPr>
        <w:t>para la constitución de activos externos, ayuda familiar y para la constitución de todo tipo de garantías vinculadas a la concertación de operaciones de derivados.</w:t>
      </w:r>
    </w:p>
    <w:bookmarkEnd w:id="8"/>
    <w:p w14:paraId="3C1A7F1A" w14:textId="77777777" w:rsidR="002810A6" w:rsidRPr="00384DDB" w:rsidRDefault="002810A6" w:rsidP="005D132F">
      <w:pPr>
        <w:pStyle w:val="Prrafodelista"/>
        <w:autoSpaceDE w:val="0"/>
        <w:autoSpaceDN w:val="0"/>
        <w:adjustRightInd w:val="0"/>
        <w:spacing w:before="60" w:afterLines="60" w:after="144"/>
        <w:ind w:left="714"/>
        <w:jc w:val="both"/>
        <w:rPr>
          <w:rFonts w:ascii="Arial" w:hAnsi="Arial" w:cs="Arial"/>
          <w:sz w:val="16"/>
          <w:szCs w:val="16"/>
          <w:lang w:val="es-ES"/>
        </w:rPr>
      </w:pPr>
    </w:p>
    <w:p w14:paraId="5F8AD6D2" w14:textId="77777777" w:rsidR="002810A6" w:rsidRPr="00384DDB" w:rsidRDefault="00986C14"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ES"/>
        </w:rPr>
        <w:t xml:space="preserve">Conocemos los plazos </w:t>
      </w:r>
      <w:r w:rsidRPr="00384DDB">
        <w:rPr>
          <w:rFonts w:ascii="Arial" w:hAnsi="Arial" w:cs="Arial"/>
          <w:sz w:val="16"/>
          <w:szCs w:val="16"/>
          <w:lang w:val="es-AR"/>
        </w:rPr>
        <w:t xml:space="preserve">máximos establecidos por la Com. A 6770 sus modificativas y complementarias en relación a las operaciones de Cobro de Exportaciones de Bienes y Servicios y de Pago de Importaciones. </w:t>
      </w:r>
      <w:r w:rsidRPr="00384DDB">
        <w:rPr>
          <w:rFonts w:ascii="Arial" w:hAnsi="Arial" w:cs="Arial"/>
          <w:sz w:val="16"/>
          <w:szCs w:val="16"/>
          <w:lang w:val="es-ES"/>
        </w:rPr>
        <w:t>Además nos comprometemos a presentar DDJJ y/o documentación adicional que se nos requiera para dar cumplimiento a lo establecido por las normas en vigor.</w:t>
      </w:r>
    </w:p>
    <w:p w14:paraId="6C600FFA" w14:textId="77777777" w:rsidR="00440AAE" w:rsidRPr="00384DDB" w:rsidRDefault="00440AAE" w:rsidP="005D132F">
      <w:pPr>
        <w:pStyle w:val="Prrafodelista"/>
        <w:jc w:val="both"/>
        <w:rPr>
          <w:rFonts w:ascii="Arial" w:hAnsi="Arial" w:cs="Arial"/>
          <w:sz w:val="16"/>
          <w:szCs w:val="16"/>
          <w:lang w:val="es-ES"/>
        </w:rPr>
      </w:pPr>
    </w:p>
    <w:p w14:paraId="3C51D3EB" w14:textId="77777777" w:rsidR="00440AAE" w:rsidRPr="00384DDB" w:rsidRDefault="00986C14" w:rsidP="005D132F">
      <w:pPr>
        <w:pStyle w:val="Prrafodelista"/>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En caso que haya</w:t>
      </w:r>
      <w:r w:rsidR="00096C28" w:rsidRPr="00384DDB">
        <w:rPr>
          <w:rFonts w:ascii="Arial" w:hAnsi="Arial" w:cs="Arial"/>
          <w:sz w:val="16"/>
          <w:szCs w:val="16"/>
          <w:lang w:val="es-ES"/>
        </w:rPr>
        <w:t xml:space="preserve">mos </w:t>
      </w:r>
      <w:r w:rsidRPr="00384DDB">
        <w:rPr>
          <w:rFonts w:ascii="Arial" w:hAnsi="Arial" w:cs="Arial"/>
          <w:sz w:val="16"/>
          <w:szCs w:val="16"/>
          <w:lang w:val="es-ES"/>
        </w:rPr>
        <w:t xml:space="preserve">instruido que </w:t>
      </w:r>
      <w:r w:rsidR="00096C28" w:rsidRPr="00384DDB">
        <w:rPr>
          <w:rFonts w:ascii="Arial" w:hAnsi="Arial" w:cs="Arial"/>
          <w:sz w:val="16"/>
          <w:szCs w:val="16"/>
          <w:lang w:val="es-ES"/>
        </w:rPr>
        <w:t xml:space="preserve">esta operación </w:t>
      </w:r>
      <w:r w:rsidRPr="00384DDB">
        <w:rPr>
          <w:rFonts w:ascii="Arial" w:hAnsi="Arial" w:cs="Arial"/>
          <w:sz w:val="16"/>
          <w:szCs w:val="16"/>
          <w:lang w:val="es-ES"/>
        </w:rPr>
        <w:t>se procese desde cuentas locales en moneda extranjera, declaro bajo juramento que los mismos fueron formados de acuerdo a la normativa cambiaria vigente en el momento de su constitución con acceso al mercado local de cambios para la adquisición de fondos de libre disponibilidad / compra de activo externo o con otros orígenes acordes a la normativa legal aplicable.</w:t>
      </w:r>
    </w:p>
    <w:p w14:paraId="2A3BC001" w14:textId="77777777" w:rsidR="002810A6" w:rsidRPr="00384DDB" w:rsidRDefault="002810A6" w:rsidP="005D132F">
      <w:pPr>
        <w:pStyle w:val="Prrafodelista"/>
        <w:autoSpaceDE w:val="0"/>
        <w:autoSpaceDN w:val="0"/>
        <w:adjustRightInd w:val="0"/>
        <w:spacing w:before="60" w:afterLines="60" w:after="144"/>
        <w:ind w:left="714"/>
        <w:jc w:val="both"/>
        <w:rPr>
          <w:rFonts w:ascii="Arial" w:hAnsi="Arial" w:cs="Arial"/>
          <w:sz w:val="16"/>
          <w:szCs w:val="16"/>
          <w:lang w:val="es-ES"/>
        </w:rPr>
      </w:pPr>
    </w:p>
    <w:p w14:paraId="5141B3D7" w14:textId="77777777" w:rsidR="002810A6" w:rsidRPr="00384DDB" w:rsidRDefault="00986C14"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bookmarkStart w:id="9" w:name="_Hlk91059251"/>
      <w:r w:rsidRPr="00384DDB">
        <w:rPr>
          <w:rFonts w:ascii="Arial" w:hAnsi="Arial" w:cs="Arial"/>
          <w:sz w:val="16"/>
          <w:szCs w:val="16"/>
          <w:lang w:val="es-ES"/>
        </w:rPr>
        <w:t xml:space="preserve">Nos comprometemos ante cualquier requerimiento cuando así lo dispongan a la presentación del respaldo documental necesario que sustente el egreso de divisas sea cual fuese el concepto como así también de toda otra </w:t>
      </w:r>
      <w:r w:rsidRPr="00384DDB">
        <w:rPr>
          <w:rFonts w:ascii="Arial" w:hAnsi="Arial" w:cs="Arial"/>
          <w:sz w:val="16"/>
          <w:szCs w:val="16"/>
          <w:lang w:val="es-AR"/>
        </w:rPr>
        <w:t>documentación adicional que se me requiera relacionada con l</w:t>
      </w:r>
      <w:r w:rsidRPr="00384DDB">
        <w:rPr>
          <w:rFonts w:ascii="Arial" w:hAnsi="Arial" w:cs="Arial"/>
          <w:sz w:val="16"/>
          <w:szCs w:val="16"/>
          <w:lang w:val="es-ES"/>
        </w:rPr>
        <w:t>a operación en curso.</w:t>
      </w:r>
    </w:p>
    <w:bookmarkEnd w:id="9"/>
    <w:p w14:paraId="609D11E6"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 xml:space="preserve">Autorizamos a reportar, en caso que corresponda, esta operación ante </w:t>
      </w:r>
      <w:r w:rsidRPr="00384DDB">
        <w:rPr>
          <w:rFonts w:ascii="Arial" w:hAnsi="Arial" w:cs="Arial"/>
          <w:sz w:val="16"/>
          <w:szCs w:val="16"/>
          <w:lang w:val="es-AR"/>
        </w:rPr>
        <w:t xml:space="preserve">BCRA, </w:t>
      </w:r>
      <w:r w:rsidRPr="00384DDB">
        <w:rPr>
          <w:rFonts w:ascii="Arial" w:hAnsi="Arial" w:cs="Arial"/>
          <w:sz w:val="16"/>
          <w:szCs w:val="16"/>
          <w:lang w:val="es-ES"/>
        </w:rPr>
        <w:t xml:space="preserve">AFIP </w:t>
      </w:r>
      <w:r w:rsidRPr="00384DDB">
        <w:rPr>
          <w:rFonts w:ascii="Arial" w:hAnsi="Arial" w:cs="Arial"/>
          <w:sz w:val="16"/>
          <w:szCs w:val="16"/>
          <w:lang w:val="es-AR"/>
        </w:rPr>
        <w:t xml:space="preserve">o todo otro organismo competente </w:t>
      </w:r>
      <w:r w:rsidRPr="00384DDB">
        <w:rPr>
          <w:rFonts w:ascii="Arial" w:hAnsi="Arial" w:cs="Arial"/>
          <w:sz w:val="16"/>
          <w:szCs w:val="16"/>
          <w:lang w:val="es-ES"/>
        </w:rPr>
        <w:t>y poner a disposición información relacionada con la misma en caso que est</w:t>
      </w:r>
      <w:r w:rsidRPr="00384DDB">
        <w:rPr>
          <w:rFonts w:ascii="Arial" w:hAnsi="Arial" w:cs="Arial"/>
          <w:sz w:val="16"/>
          <w:szCs w:val="16"/>
          <w:lang w:val="es-AR"/>
        </w:rPr>
        <w:t xml:space="preserve">os así </w:t>
      </w:r>
      <w:r w:rsidRPr="00384DDB">
        <w:rPr>
          <w:rFonts w:ascii="Arial" w:hAnsi="Arial" w:cs="Arial"/>
          <w:sz w:val="16"/>
          <w:szCs w:val="16"/>
          <w:lang w:val="es-ES"/>
        </w:rPr>
        <w:t>lo requiera</w:t>
      </w:r>
      <w:r w:rsidRPr="00384DDB">
        <w:rPr>
          <w:rFonts w:ascii="Arial" w:hAnsi="Arial" w:cs="Arial"/>
          <w:sz w:val="16"/>
          <w:szCs w:val="16"/>
          <w:lang w:val="es-AR"/>
        </w:rPr>
        <w:t>n</w:t>
      </w:r>
      <w:r w:rsidRPr="00384DDB">
        <w:rPr>
          <w:rFonts w:ascii="Arial" w:hAnsi="Arial" w:cs="Arial"/>
          <w:sz w:val="16"/>
          <w:szCs w:val="16"/>
          <w:lang w:val="es-ES"/>
        </w:rPr>
        <w:t>. Además nos comprometemos a presentar DDJJ y/o documentación adicional que se nos requiera para dar cumplimiento a las normas dictadas por dicho organismo alcanzadas en esta operación.</w:t>
      </w:r>
    </w:p>
    <w:p w14:paraId="04C499BF" w14:textId="77777777" w:rsidR="0047794B"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lastRenderedPageBreak/>
        <w:t>Autorizamos a en forma irrevocable para que en caso de que la reglamentación de la ley de Solidaridad Social y Reactivación Productiva (N° 27.541) así lo disponga, se debite de cualquiera de nuestras cuentas actuales y futuras radicadas en la entidad el impuesto creado por dicha norma.</w:t>
      </w:r>
    </w:p>
    <w:p w14:paraId="054AEB2A"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Declaramos conocer y aceptar que en caso que la moneda de la operación sea distinta a la moneda en la cual está denominada la cuenta, el monto a acreditar se determinará considerando el tipo de cambio y/o pase de mercado vigente en el día de la liquidación.</w:t>
      </w:r>
    </w:p>
    <w:p w14:paraId="262C5545" w14:textId="77777777" w:rsidR="002810A6" w:rsidRPr="00384DDB" w:rsidRDefault="00986C14" w:rsidP="005D132F">
      <w:pPr>
        <w:pStyle w:val="Prrafodelista"/>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Declaramos conocer y aceptar el Tarifario de Comercio Exterior y a</w:t>
      </w:r>
      <w:r w:rsidRPr="00384DDB">
        <w:rPr>
          <w:rFonts w:ascii="Arial" w:hAnsi="Arial" w:cs="Arial"/>
          <w:noProof/>
          <w:sz w:val="16"/>
          <w:szCs w:val="16"/>
          <w:lang w:val="es-AR"/>
        </w:rPr>
        <w:t xml:space="preserve">utorizamos a efectuar todo crédito o débito relacionado con esta operación deduciendo vuestras comisiones, cargos e impuestos que correspondan de nuestras cuentas abiertas y vigentes </w:t>
      </w:r>
      <w:r w:rsidRPr="00384DDB">
        <w:rPr>
          <w:rFonts w:ascii="Arial" w:hAnsi="Arial" w:cs="Arial"/>
          <w:sz w:val="16"/>
          <w:szCs w:val="16"/>
          <w:lang w:val="es-AR"/>
        </w:rPr>
        <w:t>en la entidad (aún en descubierto).</w:t>
      </w:r>
      <w:r w:rsidRPr="00384DDB">
        <w:rPr>
          <w:rFonts w:ascii="Arial" w:hAnsi="Arial" w:cs="Arial"/>
          <w:sz w:val="16"/>
          <w:szCs w:val="16"/>
          <w:lang w:val="es-ES"/>
        </w:rPr>
        <w:t>Tomamos conocimiento y aceptamos que el banco podrá compensar de cualquiera de nuestras cuentas actuales y futuras radicadas en la entidad, impuestos omitidos, intereses resarcitorio, multas y costos en el que pudiera incurrir en acciones defensivas ante el fisco relacionadas con esta operación.</w:t>
      </w:r>
    </w:p>
    <w:p w14:paraId="0DCFF596"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Autorizamos a informar la operación ante el BCRA en ca</w:t>
      </w:r>
      <w:r w:rsidRPr="00384DDB">
        <w:rPr>
          <w:rFonts w:ascii="Arial" w:hAnsi="Arial" w:cs="Arial"/>
          <w:sz w:val="16"/>
          <w:szCs w:val="16"/>
          <w:lang w:val="es-AR"/>
        </w:rPr>
        <w:t>so de verificarse un incumplimiento a lo dispuesto por las normas en vigor en materia cambiaria que encuadran la misma.</w:t>
      </w:r>
    </w:p>
    <w:p w14:paraId="7E0D33D6" w14:textId="77777777" w:rsidR="002810A6" w:rsidRPr="00384DDB" w:rsidRDefault="00986C14"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De ser necesario y ante requerimiento del Banco Hipotecario SA o BCRA me comprometo</w:t>
      </w:r>
      <w:r w:rsidRPr="00384DDB">
        <w:rPr>
          <w:rFonts w:ascii="Arial" w:hAnsi="Arial" w:cs="Arial"/>
          <w:sz w:val="16"/>
          <w:szCs w:val="16"/>
          <w:lang w:val="es-AR"/>
        </w:rPr>
        <w:t xml:space="preserve"> a presentar nuevamente toda la documentación que se me requiera relacionada a esta operación en </w:t>
      </w:r>
      <w:r w:rsidRPr="00384DDB">
        <w:rPr>
          <w:rFonts w:ascii="Arial" w:hAnsi="Arial" w:cs="Arial"/>
          <w:sz w:val="16"/>
          <w:szCs w:val="16"/>
          <w:lang w:val="es-ES"/>
        </w:rPr>
        <w:t>caso que surjan discrepancias entre la liquidación practicada y la documentación presentada.</w:t>
      </w:r>
    </w:p>
    <w:p w14:paraId="5B8A895C" w14:textId="77777777" w:rsidR="002810A6" w:rsidRPr="00384DDB" w:rsidRDefault="00986C14" w:rsidP="005D132F">
      <w:pPr>
        <w:numPr>
          <w:ilvl w:val="0"/>
          <w:numId w:val="3"/>
        </w:numPr>
        <w:autoSpaceDE w:val="0"/>
        <w:autoSpaceDN w:val="0"/>
        <w:adjustRightInd w:val="0"/>
        <w:spacing w:before="60" w:afterLines="60" w:after="144"/>
        <w:ind w:left="708"/>
        <w:jc w:val="both"/>
        <w:rPr>
          <w:rFonts w:ascii="Arial" w:hAnsi="Arial" w:cs="Arial"/>
          <w:sz w:val="18"/>
          <w:szCs w:val="18"/>
          <w:lang w:val="es-ES"/>
        </w:rPr>
      </w:pPr>
      <w:r w:rsidRPr="00384DDB">
        <w:rPr>
          <w:rFonts w:ascii="Arial" w:hAnsi="Arial" w:cs="Arial"/>
          <w:sz w:val="16"/>
          <w:szCs w:val="16"/>
          <w:lang w:val="es-ES"/>
        </w:rPr>
        <w:t>En caso que surjan discrepancias entre la liquidación practicada y la documentación presentada, aceptamos los ajustes correspondientes haciéndonos cargo de las diferencias de cambio y/o comisiones que puedan surgir producto de las anulaciones en el Mercado Libre de Cambios o de rectificaciones al código de concepto utilizado en la liquidación.</w:t>
      </w:r>
    </w:p>
    <w:p w14:paraId="6CC4688F" w14:textId="77777777" w:rsidR="00A22395" w:rsidRPr="00384DDB" w:rsidRDefault="00986C14" w:rsidP="00A22395">
      <w:pPr>
        <w:autoSpaceDE w:val="0"/>
        <w:autoSpaceDN w:val="0"/>
        <w:adjustRightInd w:val="0"/>
        <w:spacing w:before="60" w:afterLines="60" w:after="144"/>
        <w:ind w:left="708"/>
        <w:jc w:val="right"/>
        <w:rPr>
          <w:rFonts w:ascii="Arial" w:hAnsi="Arial" w:cs="Arial"/>
          <w:sz w:val="18"/>
          <w:szCs w:val="18"/>
          <w:lang w:val="es-ES"/>
        </w:rPr>
      </w:pPr>
      <w:r w:rsidRPr="00384DDB">
        <w:rPr>
          <w:rFonts w:ascii="Arial" w:hAnsi="Arial" w:cs="Arial"/>
          <w:color w:val="000000"/>
          <w:sz w:val="16"/>
          <w:szCs w:val="16"/>
          <w:lang w:val="es-AR"/>
        </w:rPr>
        <w:t xml:space="preserve">Lugar y fecha </w:t>
      </w:r>
      <w:r w:rsidRPr="00384DDB">
        <w:rPr>
          <w:rFonts w:ascii="Arial" w:hAnsi="Arial" w:cs="Arial"/>
          <w:color w:val="000000"/>
          <w:sz w:val="16"/>
          <w:szCs w:val="16"/>
          <w:u w:val="single"/>
          <w:lang w:val="es-AR"/>
        </w:rPr>
        <w:fldChar w:fldCharType="begin">
          <w:ffData>
            <w:name w:val=""/>
            <w:enabled/>
            <w:calcOnExit w:val="0"/>
            <w:textInput>
              <w:default w:val="_________________________________________________________________"/>
            </w:textInput>
          </w:ffData>
        </w:fldChar>
      </w:r>
      <w:r w:rsidRPr="00384DDB">
        <w:rPr>
          <w:rFonts w:ascii="Arial" w:hAnsi="Arial" w:cs="Arial"/>
          <w:color w:val="000000"/>
          <w:sz w:val="16"/>
          <w:szCs w:val="16"/>
          <w:u w:val="single"/>
          <w:lang w:val="es-AR"/>
        </w:rPr>
        <w:instrText xml:space="preserve"> FORMTEXT </w:instrText>
      </w:r>
      <w:r w:rsidRPr="00384DDB">
        <w:rPr>
          <w:rFonts w:ascii="Arial" w:hAnsi="Arial" w:cs="Arial"/>
          <w:color w:val="000000"/>
          <w:sz w:val="16"/>
          <w:szCs w:val="16"/>
          <w:u w:val="single"/>
          <w:lang w:val="es-AR"/>
        </w:rPr>
      </w:r>
      <w:r w:rsidRPr="00384DDB">
        <w:rPr>
          <w:rFonts w:ascii="Arial" w:hAnsi="Arial" w:cs="Arial"/>
          <w:color w:val="000000"/>
          <w:sz w:val="16"/>
          <w:szCs w:val="16"/>
          <w:u w:val="single"/>
          <w:lang w:val="es-AR"/>
        </w:rPr>
        <w:fldChar w:fldCharType="separate"/>
      </w:r>
      <w:r w:rsidRPr="00384DDB">
        <w:rPr>
          <w:rFonts w:ascii="Arial" w:hAnsi="Arial" w:cs="Arial"/>
          <w:noProof/>
          <w:color w:val="000000"/>
          <w:sz w:val="16"/>
          <w:szCs w:val="16"/>
          <w:u w:val="single"/>
          <w:lang w:val="es-AR"/>
        </w:rPr>
        <w:t>_________________________________________________________________</w:t>
      </w:r>
      <w:r w:rsidRPr="00384DDB">
        <w:rPr>
          <w:rFonts w:ascii="Arial" w:hAnsi="Arial" w:cs="Arial"/>
          <w:color w:val="000000"/>
          <w:sz w:val="16"/>
          <w:szCs w:val="16"/>
          <w:u w:val="single"/>
          <w:lang w:val="es-AR"/>
        </w:rPr>
        <w:fldChar w:fldCharType="end"/>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1"/>
        <w:gridCol w:w="4022"/>
        <w:gridCol w:w="2977"/>
      </w:tblGrid>
      <w:tr w:rsidR="00E43DD7" w14:paraId="02F5805A" w14:textId="77777777" w:rsidTr="00792A04">
        <w:trPr>
          <w:trHeight w:val="1085"/>
          <w:jc w:val="center"/>
        </w:trPr>
        <w:tc>
          <w:tcPr>
            <w:tcW w:w="3741" w:type="dxa"/>
            <w:shd w:val="clear" w:color="auto" w:fill="auto"/>
            <w:tcMar>
              <w:top w:w="0" w:type="dxa"/>
              <w:left w:w="108" w:type="dxa"/>
              <w:bottom w:w="0" w:type="dxa"/>
              <w:right w:w="108" w:type="dxa"/>
            </w:tcMar>
            <w:vAlign w:val="center"/>
          </w:tcPr>
          <w:sdt>
            <w:sdtPr>
              <w:rPr>
                <w:rFonts w:ascii="Arial" w:hAnsi="Arial" w:cs="Arial"/>
                <w:spacing w:val="-8"/>
                <w:sz w:val="18"/>
                <w:szCs w:val="18"/>
                <w:highlight w:val="yellow"/>
                <w:lang w:val="es-AR"/>
              </w:rPr>
              <w:id w:val="9959554"/>
              <w:placeholder>
                <w:docPart w:val="28DAAFDB68D34BBA8B733D5703F2D4E3"/>
              </w:placeholder>
              <w:showingPlcHdr/>
            </w:sdtPr>
            <w:sdtEndPr/>
            <w:sdtContent>
              <w:p w14:paraId="45EC237F" w14:textId="77777777" w:rsidR="000845C8" w:rsidRPr="00384DDB" w:rsidRDefault="00986C14" w:rsidP="000845C8">
                <w:pPr>
                  <w:jc w:val="center"/>
                  <w:rPr>
                    <w:rFonts w:ascii="Arial" w:hAnsi="Arial" w:cs="Arial"/>
                    <w:spacing w:val="-8"/>
                    <w:sz w:val="18"/>
                    <w:szCs w:val="18"/>
                    <w:highlight w:val="yellow"/>
                    <w:lang w:val="es-AR"/>
                  </w:rPr>
                </w:pPr>
                <w:r w:rsidRPr="00384DDB">
                  <w:rPr>
                    <w:rFonts w:ascii="Arial" w:hAnsi="Arial" w:cs="Arial"/>
                    <w:spacing w:val="-8"/>
                    <w:sz w:val="18"/>
                    <w:szCs w:val="18"/>
                    <w:shd w:val="pct20" w:color="auto" w:fill="auto"/>
                  </w:rPr>
                  <w:t xml:space="preserve">                                                                                </w:t>
                </w:r>
              </w:p>
            </w:sdtContent>
          </w:sdt>
          <w:p w14:paraId="0F1A8832" w14:textId="77777777" w:rsidR="000845C8" w:rsidRPr="00384DDB" w:rsidRDefault="000845C8" w:rsidP="000845C8">
            <w:pPr>
              <w:jc w:val="center"/>
              <w:rPr>
                <w:rFonts w:ascii="Arial" w:hAnsi="Arial" w:cs="Arial"/>
                <w:spacing w:val="-8"/>
                <w:sz w:val="18"/>
                <w:szCs w:val="18"/>
                <w:highlight w:val="yellow"/>
                <w:lang w:val="es-AR"/>
              </w:rPr>
            </w:pPr>
          </w:p>
          <w:p w14:paraId="07E79D77" w14:textId="77777777" w:rsidR="002A331D" w:rsidRPr="00384DDB" w:rsidRDefault="002A331D" w:rsidP="000845C8">
            <w:pPr>
              <w:jc w:val="center"/>
              <w:rPr>
                <w:rFonts w:ascii="Arial" w:hAnsi="Arial" w:cs="Arial"/>
                <w:spacing w:val="-8"/>
                <w:sz w:val="18"/>
                <w:szCs w:val="18"/>
                <w:highlight w:val="yellow"/>
                <w:lang w:val="es-AR"/>
              </w:rPr>
            </w:pPr>
          </w:p>
          <w:sdt>
            <w:sdtPr>
              <w:rPr>
                <w:rFonts w:ascii="Arial" w:hAnsi="Arial" w:cs="Arial"/>
                <w:spacing w:val="-8"/>
                <w:sz w:val="18"/>
                <w:szCs w:val="18"/>
                <w:highlight w:val="yellow"/>
                <w:lang w:val="es-AR"/>
              </w:rPr>
              <w:id w:val="1261408702"/>
              <w:placeholder>
                <w:docPart w:val="1659620FBE2F42498C8B5A5EA268A33E"/>
              </w:placeholder>
              <w:showingPlcHdr/>
            </w:sdtPr>
            <w:sdtEndPr/>
            <w:sdtContent>
              <w:p w14:paraId="5B9093A7" w14:textId="77777777" w:rsidR="000845C8" w:rsidRPr="00384DDB" w:rsidRDefault="00986C14" w:rsidP="000845C8">
                <w:pPr>
                  <w:jc w:val="center"/>
                  <w:rPr>
                    <w:rFonts w:ascii="Arial" w:hAnsi="Arial" w:cs="Arial"/>
                    <w:spacing w:val="-8"/>
                    <w:sz w:val="18"/>
                    <w:szCs w:val="18"/>
                    <w:highlight w:val="yellow"/>
                    <w:lang w:val="es-AR"/>
                  </w:rPr>
                </w:pPr>
                <w:r w:rsidRPr="00384DDB">
                  <w:rPr>
                    <w:rFonts w:ascii="Arial" w:hAnsi="Arial" w:cs="Arial"/>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547D5B10" w14:textId="77777777" w:rsidR="00906D64" w:rsidRPr="00384DDB" w:rsidRDefault="00906D64" w:rsidP="00A22395">
            <w:pPr>
              <w:jc w:val="center"/>
              <w:rPr>
                <w:rFonts w:ascii="Arial" w:hAnsi="Arial" w:cs="Arial"/>
                <w:spacing w:val="-8"/>
                <w:sz w:val="18"/>
                <w:szCs w:val="18"/>
                <w:highlight w:val="yellow"/>
                <w:lang w:val="es-AR"/>
              </w:rPr>
            </w:pPr>
          </w:p>
          <w:p w14:paraId="681B5624" w14:textId="77777777" w:rsidR="00D93458" w:rsidRPr="00384DDB" w:rsidRDefault="00986C14" w:rsidP="00A22395">
            <w:pPr>
              <w:jc w:val="center"/>
              <w:rPr>
                <w:rFonts w:ascii="Arial" w:hAnsi="Arial" w:cs="Arial"/>
                <w:spacing w:val="-8"/>
                <w:sz w:val="18"/>
                <w:szCs w:val="18"/>
                <w:lang w:val="es-AR"/>
              </w:rPr>
            </w:pPr>
            <w:r w:rsidRPr="00384DDB">
              <w:rPr>
                <w:rFonts w:ascii="Arial" w:hAnsi="Arial" w:cs="Arial"/>
                <w:spacing w:val="-8"/>
                <w:sz w:val="18"/>
                <w:szCs w:val="18"/>
                <w:lang w:val="es-AR"/>
              </w:rPr>
              <w:fldChar w:fldCharType="begin">
                <w:ffData>
                  <w:name w:val="Texto2"/>
                  <w:enabled/>
                  <w:calcOnExit w:val="0"/>
                  <w:textInput>
                    <w:format w:val="UPPERCASE"/>
                  </w:textInput>
                </w:ffData>
              </w:fldChar>
            </w:r>
            <w:bookmarkStart w:id="10" w:name="Texto2"/>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spacing w:val="-8"/>
                <w:sz w:val="18"/>
                <w:szCs w:val="18"/>
                <w:lang w:val="es-AR"/>
              </w:rPr>
              <w:fldChar w:fldCharType="end"/>
            </w:r>
            <w:bookmarkEnd w:id="10"/>
          </w:p>
          <w:p w14:paraId="7BC4A167" w14:textId="77777777" w:rsidR="000845C8" w:rsidRPr="00384DDB" w:rsidRDefault="000845C8" w:rsidP="00A22395">
            <w:pPr>
              <w:jc w:val="center"/>
              <w:rPr>
                <w:rFonts w:ascii="Arial" w:hAnsi="Arial" w:cs="Arial"/>
                <w:spacing w:val="-8"/>
                <w:sz w:val="18"/>
                <w:szCs w:val="18"/>
                <w:lang w:val="es-AR"/>
              </w:rPr>
            </w:pPr>
          </w:p>
          <w:p w14:paraId="4170F610" w14:textId="77777777" w:rsidR="002A331D" w:rsidRPr="00384DDB" w:rsidRDefault="002A331D" w:rsidP="00A22395">
            <w:pPr>
              <w:jc w:val="center"/>
              <w:rPr>
                <w:rFonts w:ascii="Arial" w:hAnsi="Arial" w:cs="Arial"/>
                <w:spacing w:val="-8"/>
                <w:sz w:val="18"/>
                <w:szCs w:val="18"/>
                <w:lang w:val="es-AR"/>
              </w:rPr>
            </w:pPr>
          </w:p>
          <w:p w14:paraId="259C9137" w14:textId="77777777" w:rsidR="000845C8" w:rsidRPr="00384DDB" w:rsidRDefault="00986C14" w:rsidP="000845C8">
            <w:pPr>
              <w:jc w:val="center"/>
              <w:rPr>
                <w:rFonts w:ascii="Arial" w:hAnsi="Arial" w:cs="Arial"/>
                <w:spacing w:val="-8"/>
                <w:sz w:val="16"/>
                <w:szCs w:val="16"/>
                <w:lang w:val="es-AR"/>
              </w:rPr>
            </w:pPr>
            <w:r w:rsidRPr="00384DDB">
              <w:rPr>
                <w:rFonts w:ascii="Arial" w:hAnsi="Arial" w:cs="Arial"/>
                <w:spacing w:val="-8"/>
                <w:sz w:val="18"/>
                <w:szCs w:val="18"/>
                <w:lang w:val="es-AR"/>
              </w:rPr>
              <w:fldChar w:fldCharType="begin">
                <w:ffData>
                  <w:name w:val=""/>
                  <w:enabled/>
                  <w:calcOnExit w:val="0"/>
                  <w:textInput>
                    <w:format w:val="UPPERCASE"/>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spacing w:val="-8"/>
                <w:sz w:val="18"/>
                <w:szCs w:val="18"/>
                <w:lang w:val="es-AR"/>
              </w:rPr>
              <w:fldChar w:fldCharType="end"/>
            </w:r>
          </w:p>
        </w:tc>
        <w:tc>
          <w:tcPr>
            <w:tcW w:w="2977" w:type="dxa"/>
            <w:shd w:val="clear" w:color="auto" w:fill="auto"/>
            <w:tcMar>
              <w:top w:w="0" w:type="dxa"/>
              <w:left w:w="108" w:type="dxa"/>
              <w:bottom w:w="0" w:type="dxa"/>
              <w:right w:w="108" w:type="dxa"/>
            </w:tcMar>
          </w:tcPr>
          <w:p w14:paraId="027BB6D0" w14:textId="77777777" w:rsidR="00906D64" w:rsidRPr="00384DDB" w:rsidRDefault="00906D64" w:rsidP="00A22395">
            <w:pPr>
              <w:jc w:val="center"/>
              <w:rPr>
                <w:rFonts w:ascii="Arial" w:hAnsi="Arial" w:cs="Arial"/>
                <w:spacing w:val="-8"/>
                <w:sz w:val="18"/>
                <w:szCs w:val="18"/>
                <w:highlight w:val="yellow"/>
                <w:lang w:val="es-AR"/>
              </w:rPr>
            </w:pPr>
          </w:p>
          <w:p w14:paraId="5F20F625" w14:textId="77777777" w:rsidR="00906D64" w:rsidRPr="00384DDB" w:rsidRDefault="00986C14" w:rsidP="00A22395">
            <w:pPr>
              <w:jc w:val="center"/>
              <w:rPr>
                <w:rFonts w:ascii="Arial" w:hAnsi="Arial" w:cs="Arial"/>
                <w:spacing w:val="-8"/>
                <w:sz w:val="18"/>
                <w:szCs w:val="18"/>
                <w:lang w:val="es-AR"/>
              </w:rPr>
            </w:pPr>
            <w:r w:rsidRPr="00384DDB">
              <w:rPr>
                <w:rFonts w:ascii="Arial" w:hAnsi="Arial" w:cs="Arial"/>
                <w:spacing w:val="-8"/>
                <w:sz w:val="18"/>
                <w:szCs w:val="18"/>
                <w:lang w:val="es-AR"/>
              </w:rPr>
              <w:fldChar w:fldCharType="begin">
                <w:ffData>
                  <w:name w:val=""/>
                  <w:enabled/>
                  <w:calcOnExit w:val="0"/>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Pr="00384DDB">
              <w:rPr>
                <w:rFonts w:ascii="Arial" w:hAnsi="Arial" w:cs="Arial"/>
                <w:spacing w:val="-8"/>
                <w:sz w:val="18"/>
                <w:szCs w:val="18"/>
                <w:lang w:val="es-AR"/>
              </w:rPr>
              <w:fldChar w:fldCharType="end"/>
            </w:r>
          </w:p>
          <w:p w14:paraId="0E8FC635" w14:textId="77777777" w:rsidR="00D93458" w:rsidRPr="00384DDB" w:rsidRDefault="00D93458" w:rsidP="00A22395">
            <w:pPr>
              <w:jc w:val="center"/>
              <w:rPr>
                <w:rFonts w:ascii="Arial" w:hAnsi="Arial" w:cs="Arial"/>
                <w:spacing w:val="-8"/>
                <w:sz w:val="16"/>
                <w:szCs w:val="16"/>
                <w:lang w:val="es-AR"/>
              </w:rPr>
            </w:pPr>
          </w:p>
          <w:p w14:paraId="3CB3A4CA" w14:textId="77777777" w:rsidR="002A331D" w:rsidRPr="00384DDB" w:rsidRDefault="002A331D" w:rsidP="00A22395">
            <w:pPr>
              <w:jc w:val="center"/>
              <w:rPr>
                <w:rFonts w:ascii="Arial" w:hAnsi="Arial" w:cs="Arial"/>
                <w:spacing w:val="-8"/>
                <w:sz w:val="16"/>
                <w:szCs w:val="16"/>
                <w:lang w:val="es-AR"/>
              </w:rPr>
            </w:pPr>
          </w:p>
          <w:p w14:paraId="52C5A270" w14:textId="77777777" w:rsidR="000845C8" w:rsidRPr="00384DDB" w:rsidRDefault="00986C14" w:rsidP="000845C8">
            <w:pPr>
              <w:jc w:val="center"/>
              <w:rPr>
                <w:rFonts w:ascii="Arial" w:hAnsi="Arial" w:cs="Arial"/>
                <w:spacing w:val="-8"/>
                <w:sz w:val="16"/>
                <w:szCs w:val="16"/>
                <w:lang w:val="es-AR"/>
              </w:rPr>
            </w:pPr>
            <w:r w:rsidRPr="00384DDB">
              <w:rPr>
                <w:rFonts w:ascii="Arial" w:hAnsi="Arial" w:cs="Arial"/>
                <w:spacing w:val="-8"/>
                <w:sz w:val="18"/>
                <w:szCs w:val="18"/>
                <w:lang w:val="es-AR"/>
              </w:rPr>
              <w:fldChar w:fldCharType="begin">
                <w:ffData>
                  <w:name w:val="Texto2"/>
                  <w:enabled/>
                  <w:calcOnExit w:val="0"/>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fldChar w:fldCharType="end"/>
            </w:r>
          </w:p>
        </w:tc>
      </w:tr>
      <w:tr w:rsidR="00E43DD7" w14:paraId="77A5B2A5" w14:textId="77777777" w:rsidTr="00792A04">
        <w:trPr>
          <w:trHeight w:val="313"/>
          <w:jc w:val="center"/>
        </w:trPr>
        <w:tc>
          <w:tcPr>
            <w:tcW w:w="3741" w:type="dxa"/>
            <w:shd w:val="clear" w:color="auto" w:fill="auto"/>
            <w:tcMar>
              <w:top w:w="0" w:type="dxa"/>
              <w:left w:w="108" w:type="dxa"/>
              <w:bottom w:w="0" w:type="dxa"/>
              <w:right w:w="108" w:type="dxa"/>
            </w:tcMar>
            <w:vAlign w:val="center"/>
          </w:tcPr>
          <w:p w14:paraId="1F49B21F" w14:textId="77777777" w:rsidR="00D93458" w:rsidRPr="00384DDB" w:rsidRDefault="00986C14" w:rsidP="001F59DE">
            <w:pPr>
              <w:jc w:val="center"/>
              <w:rPr>
                <w:rFonts w:ascii="Arial" w:hAnsi="Arial" w:cs="Arial"/>
                <w:spacing w:val="-8"/>
                <w:sz w:val="14"/>
                <w:szCs w:val="14"/>
                <w:vertAlign w:val="superscript"/>
                <w:lang w:val="es-AR"/>
              </w:rPr>
            </w:pPr>
            <w:r w:rsidRPr="00384DDB">
              <w:rPr>
                <w:rFonts w:ascii="Arial" w:hAnsi="Arial" w:cs="Arial"/>
                <w:spacing w:val="-8"/>
                <w:sz w:val="14"/>
                <w:szCs w:val="14"/>
                <w:lang w:val="es-AR"/>
              </w:rPr>
              <w:t xml:space="preserve">FIRMA </w:t>
            </w:r>
            <w:r w:rsidRPr="00384DDB">
              <w:rPr>
                <w:rFonts w:ascii="Arial" w:hAnsi="Arial" w:cs="Arial"/>
                <w:spacing w:val="-8"/>
                <w:sz w:val="14"/>
                <w:szCs w:val="14"/>
                <w:vertAlign w:val="superscript"/>
                <w:lang w:val="es-AR"/>
              </w:rPr>
              <w:t>( 1 )</w:t>
            </w:r>
          </w:p>
        </w:tc>
        <w:tc>
          <w:tcPr>
            <w:tcW w:w="4022" w:type="dxa"/>
            <w:shd w:val="clear" w:color="auto" w:fill="auto"/>
            <w:tcMar>
              <w:top w:w="0" w:type="dxa"/>
              <w:left w:w="108" w:type="dxa"/>
              <w:bottom w:w="0" w:type="dxa"/>
              <w:right w:w="108" w:type="dxa"/>
            </w:tcMar>
            <w:vAlign w:val="center"/>
            <w:hideMark/>
          </w:tcPr>
          <w:p w14:paraId="6943164B" w14:textId="77777777" w:rsidR="00D93458" w:rsidRPr="00384DDB" w:rsidRDefault="00986C14" w:rsidP="001F59DE">
            <w:pPr>
              <w:jc w:val="center"/>
              <w:rPr>
                <w:rFonts w:ascii="Arial" w:hAnsi="Arial" w:cs="Arial"/>
                <w:spacing w:val="-8"/>
                <w:sz w:val="14"/>
                <w:szCs w:val="14"/>
                <w:vertAlign w:val="superscript"/>
                <w:lang w:val="es-AR"/>
              </w:rPr>
            </w:pPr>
            <w:r w:rsidRPr="00384DDB">
              <w:rPr>
                <w:rFonts w:ascii="Arial" w:hAnsi="Arial" w:cs="Arial"/>
                <w:spacing w:val="-8"/>
                <w:sz w:val="14"/>
                <w:szCs w:val="14"/>
                <w:lang w:val="es-AR"/>
              </w:rPr>
              <w:t>NOMBRE/S Y APELLIDO/S COMPLETOS (SIN ABREVIATURAS NI INICIALES)</w:t>
            </w:r>
          </w:p>
          <w:p w14:paraId="4DBB3395" w14:textId="77777777" w:rsidR="00D93458" w:rsidRPr="00384DDB" w:rsidRDefault="00986C14" w:rsidP="001F59DE">
            <w:pPr>
              <w:jc w:val="center"/>
              <w:rPr>
                <w:rFonts w:ascii="Arial" w:hAnsi="Arial" w:cs="Arial"/>
                <w:sz w:val="14"/>
                <w:szCs w:val="14"/>
                <w:vertAlign w:val="superscript"/>
                <w:lang w:val="es-AR"/>
              </w:rPr>
            </w:pPr>
            <w:r w:rsidRPr="00384DDB">
              <w:rPr>
                <w:rFonts w:ascii="Arial" w:hAnsi="Arial" w:cs="Arial"/>
                <w:sz w:val="14"/>
                <w:szCs w:val="14"/>
                <w:lang w:val="es-AR"/>
              </w:rPr>
              <w:t xml:space="preserve">(Titular / Representante Legal / Apoderado </w:t>
            </w:r>
            <w:r w:rsidRPr="00384DDB">
              <w:rPr>
                <w:rFonts w:ascii="Arial" w:hAnsi="Arial" w:cs="Arial"/>
                <w:sz w:val="14"/>
                <w:szCs w:val="14"/>
                <w:vertAlign w:val="superscript"/>
                <w:lang w:val="es-AR"/>
              </w:rPr>
              <w:t>(3)</w:t>
            </w:r>
            <w:r w:rsidRPr="00384DDB">
              <w:rPr>
                <w:rFonts w:ascii="Arial" w:hAnsi="Arial" w:cs="Arial"/>
                <w:sz w:val="14"/>
                <w:szCs w:val="14"/>
                <w:lang w:val="es-AR"/>
              </w:rPr>
              <w:t xml:space="preserve"> / Tutor / Curador)</w:t>
            </w:r>
            <w:r w:rsidRPr="00384DDB">
              <w:rPr>
                <w:rFonts w:ascii="Arial" w:hAnsi="Arial" w:cs="Arial"/>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21B6AA08" w14:textId="77777777" w:rsidR="00D93458" w:rsidRPr="00384DDB" w:rsidRDefault="00986C14" w:rsidP="001F59DE">
            <w:pPr>
              <w:jc w:val="center"/>
              <w:rPr>
                <w:rFonts w:ascii="Arial" w:hAnsi="Arial" w:cs="Arial"/>
                <w:spacing w:val="-8"/>
                <w:sz w:val="14"/>
                <w:szCs w:val="14"/>
              </w:rPr>
            </w:pPr>
            <w:r w:rsidRPr="00384DDB">
              <w:rPr>
                <w:rFonts w:ascii="Arial" w:hAnsi="Arial" w:cs="Arial"/>
                <w:spacing w:val="-8"/>
                <w:sz w:val="14"/>
                <w:szCs w:val="14"/>
              </w:rPr>
              <w:t>DOCUMENTO: TIPO Y Nº</w:t>
            </w:r>
          </w:p>
        </w:tc>
      </w:tr>
    </w:tbl>
    <w:p w14:paraId="2AC3578F" w14:textId="77777777" w:rsidR="002810A6" w:rsidRPr="00384DDB" w:rsidRDefault="00986C14" w:rsidP="002810A6">
      <w:pPr>
        <w:rPr>
          <w:rFonts w:ascii="Arial" w:hAnsi="Arial" w:cs="Arial"/>
          <w:sz w:val="15"/>
          <w:szCs w:val="15"/>
          <w:lang w:val="es-AR"/>
        </w:rPr>
      </w:pPr>
      <w:r w:rsidRPr="00384DDB">
        <w:rPr>
          <w:rFonts w:ascii="Arial" w:hAnsi="Arial" w:cs="Arial"/>
          <w:sz w:val="15"/>
          <w:szCs w:val="15"/>
          <w:vertAlign w:val="superscript"/>
          <w:lang w:val="es-AR"/>
        </w:rPr>
        <w:t xml:space="preserve">(1)  </w:t>
      </w:r>
      <w:r w:rsidRPr="00384DDB">
        <w:rPr>
          <w:rFonts w:ascii="Arial" w:hAnsi="Arial" w:cs="Arial"/>
          <w:sz w:val="15"/>
          <w:szCs w:val="15"/>
          <w:lang w:val="es-AR"/>
        </w:rPr>
        <w:t xml:space="preserve">Carácter Invocado </w:t>
      </w:r>
      <w:r w:rsidRPr="00384DDB">
        <w:rPr>
          <w:rFonts w:ascii="Arial" w:hAnsi="Arial" w:cs="Arial"/>
          <w:sz w:val="15"/>
          <w:szCs w:val="15"/>
          <w:vertAlign w:val="superscript"/>
          <w:lang w:val="es-AR"/>
        </w:rPr>
        <w:t>(2)</w:t>
      </w:r>
      <w:r w:rsidRPr="00384DDB">
        <w:rPr>
          <w:rFonts w:ascii="Arial" w:hAnsi="Arial" w:cs="Arial"/>
          <w:b/>
          <w:i/>
          <w:sz w:val="15"/>
          <w:szCs w:val="15"/>
          <w:vertAlign w:val="superscript"/>
          <w:lang w:val="es-AR"/>
        </w:rPr>
        <w:t xml:space="preserve"> </w:t>
      </w:r>
      <w:r w:rsidRPr="00384DDB">
        <w:rPr>
          <w:rFonts w:ascii="Arial" w:hAnsi="Arial" w:cs="Arial"/>
          <w:sz w:val="15"/>
          <w:szCs w:val="15"/>
          <w:lang w:val="es-AR"/>
        </w:rPr>
        <w:t xml:space="preserve">Tachar lo que no corresponda </w:t>
      </w:r>
      <w:r w:rsidRPr="00384DDB">
        <w:rPr>
          <w:rFonts w:ascii="Arial" w:hAnsi="Arial" w:cs="Arial"/>
          <w:sz w:val="15"/>
          <w:szCs w:val="15"/>
          <w:vertAlign w:val="superscript"/>
          <w:lang w:val="es-AR"/>
        </w:rPr>
        <w:t>(3)</w:t>
      </w:r>
      <w:r w:rsidRPr="00384DDB">
        <w:rPr>
          <w:rFonts w:ascii="Arial" w:hAnsi="Arial" w:cs="Arial"/>
          <w:b/>
          <w:i/>
          <w:sz w:val="15"/>
          <w:szCs w:val="15"/>
          <w:vertAlign w:val="superscript"/>
          <w:lang w:val="es-AR"/>
        </w:rPr>
        <w:t xml:space="preserve"> </w:t>
      </w:r>
      <w:r w:rsidRPr="00384DDB">
        <w:rPr>
          <w:rFonts w:ascii="Arial" w:hAnsi="Arial" w:cs="Arial"/>
          <w:sz w:val="15"/>
          <w:szCs w:val="15"/>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2302C6EB" w14:textId="77777777" w:rsidR="005B17D8" w:rsidRPr="00384DDB" w:rsidRDefault="005B17D8" w:rsidP="002810A6">
      <w:pPr>
        <w:pStyle w:val="Textoindependiente"/>
        <w:spacing w:before="105" w:line="240" w:lineRule="auto"/>
        <w:outlineLvl w:val="1"/>
        <w:rPr>
          <w:rFonts w:cs="Arial"/>
          <w:b/>
          <w:color w:val="FF0000"/>
          <w:sz w:val="18"/>
          <w:szCs w:val="18"/>
        </w:rPr>
      </w:pPr>
    </w:p>
    <w:p w14:paraId="3C95E12A" w14:textId="77777777" w:rsidR="002810A6" w:rsidRPr="00384DDB" w:rsidRDefault="00986C14" w:rsidP="002810A6">
      <w:pPr>
        <w:pStyle w:val="Textoindependiente"/>
        <w:spacing w:before="105" w:line="240" w:lineRule="auto"/>
        <w:outlineLvl w:val="1"/>
        <w:rPr>
          <w:rFonts w:cs="Arial"/>
          <w:b/>
          <w:color w:val="FF0000"/>
          <w:sz w:val="18"/>
          <w:szCs w:val="18"/>
        </w:rPr>
      </w:pPr>
      <w:r w:rsidRPr="00384DDB">
        <w:rPr>
          <w:rFonts w:cs="Arial"/>
          <w:b/>
          <w:color w:val="FF0000"/>
          <w:sz w:val="18"/>
          <w:szCs w:val="18"/>
        </w:rPr>
        <w:t>DATOS INTERNOS (USO EXCLUSIVO DEL BHSA)</w:t>
      </w:r>
    </w:p>
    <w:p w14:paraId="5CEBE026" w14:textId="77777777" w:rsidR="002810A6" w:rsidRPr="00384DDB" w:rsidRDefault="00986C14" w:rsidP="002810A6">
      <w:pPr>
        <w:jc w:val="both"/>
        <w:rPr>
          <w:rFonts w:ascii="Arial" w:hAnsi="Arial" w:cs="Arial"/>
          <w:color w:val="FF0000"/>
          <w:sz w:val="18"/>
          <w:szCs w:val="18"/>
          <w:lang w:val="es-AR"/>
        </w:rPr>
      </w:pPr>
      <w:r w:rsidRPr="00384DDB">
        <w:rPr>
          <w:rFonts w:ascii="Arial" w:hAnsi="Arial" w:cs="Arial"/>
          <w:color w:val="FF0000"/>
          <w:sz w:val="18"/>
          <w:szCs w:val="18"/>
          <w:lang w:val="es-AR"/>
        </w:rPr>
        <w:t>Revisión: (Firma y Aclaración del funcionario BHSA)</w:t>
      </w:r>
    </w:p>
    <w:p w14:paraId="6002EE1D" w14:textId="77777777" w:rsidR="002810A6" w:rsidRPr="00384DDB" w:rsidRDefault="00986C14" w:rsidP="002810A6">
      <w:pPr>
        <w:jc w:val="right"/>
        <w:rPr>
          <w:rFonts w:ascii="Arial" w:hAnsi="Arial" w:cs="Arial"/>
          <w:sz w:val="18"/>
          <w:szCs w:val="18"/>
          <w:lang w:val="es-AR"/>
        </w:rPr>
      </w:pPr>
      <w:r w:rsidRPr="00384DDB">
        <w:rPr>
          <w:rFonts w:ascii="Arial" w:hAnsi="Arial" w:cs="Arial"/>
          <w:sz w:val="18"/>
          <w:szCs w:val="18"/>
          <w:lang w:val="es-AR"/>
        </w:rPr>
        <w:t>………………………………................................................</w:t>
      </w:r>
    </w:p>
    <w:p w14:paraId="6B75C658" w14:textId="77777777" w:rsidR="002810A6" w:rsidRPr="00384DDB" w:rsidRDefault="00986C14" w:rsidP="002810A6">
      <w:pPr>
        <w:autoSpaceDE w:val="0"/>
        <w:autoSpaceDN w:val="0"/>
        <w:adjustRightInd w:val="0"/>
        <w:jc w:val="both"/>
        <w:rPr>
          <w:rFonts w:ascii="Arial" w:hAnsi="Arial" w:cs="Arial"/>
          <w:color w:val="000000"/>
          <w:sz w:val="18"/>
          <w:szCs w:val="18"/>
          <w:lang w:val="es-AR"/>
        </w:rPr>
      </w:pPr>
      <w:r w:rsidRPr="00384DDB">
        <w:rPr>
          <w:rFonts w:ascii="Arial" w:hAnsi="Arial" w:cs="Arial"/>
          <w:sz w:val="18"/>
          <w:szCs w:val="18"/>
          <w:lang w:val="es-AR"/>
        </w:rPr>
        <w:t>La revisión incluye la evaluación y controles sobre prevención de lavado de dinero conforme normas y política “Conozca a su Cliente” vigentes en la Entidad y verificación de haberse completado íntegramente el presente formulari</w:t>
      </w:r>
      <w:r w:rsidRPr="00384DDB">
        <w:rPr>
          <w:rFonts w:ascii="Arial" w:hAnsi="Arial" w:cs="Arial"/>
          <w:color w:val="000000"/>
          <w:sz w:val="18"/>
          <w:szCs w:val="18"/>
          <w:lang w:val="es-AR"/>
        </w:rPr>
        <w:t>o.</w:t>
      </w:r>
    </w:p>
    <w:p w14:paraId="204708D2" w14:textId="77777777" w:rsidR="00DF5F32" w:rsidRPr="00677AD3" w:rsidRDefault="00DF5F32" w:rsidP="00DF5F32">
      <w:pPr>
        <w:tabs>
          <w:tab w:val="left" w:pos="2055"/>
        </w:tabs>
        <w:rPr>
          <w:b/>
          <w:i/>
          <w:sz w:val="16"/>
          <w:szCs w:val="16"/>
          <w:lang w:val="es-AR"/>
        </w:rPr>
      </w:pPr>
    </w:p>
    <w:sectPr w:rsidR="00DF5F32" w:rsidRPr="00677AD3" w:rsidSect="00E22247">
      <w:headerReference w:type="default" r:id="rId22"/>
      <w:footerReference w:type="default" r:id="rId23"/>
      <w:pgSz w:w="11907" w:h="16839" w:code="9"/>
      <w:pgMar w:top="400" w:right="567" w:bottom="993" w:left="567" w:header="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8BC9C" w14:textId="77777777" w:rsidR="00986C14" w:rsidRDefault="00986C14">
      <w:r>
        <w:separator/>
      </w:r>
    </w:p>
  </w:endnote>
  <w:endnote w:type="continuationSeparator" w:id="0">
    <w:p w14:paraId="7870A905" w14:textId="77777777" w:rsidR="00986C14" w:rsidRDefault="0098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D89" w14:textId="77777777" w:rsidR="00170A14" w:rsidRPr="00BE4C00" w:rsidRDefault="00986C14">
    <w:pPr>
      <w:pStyle w:val="Piedepgina"/>
      <w:jc w:val="right"/>
      <w:rPr>
        <w:rFonts w:ascii="Helvetica-CondensedLight" w:hAnsi="Helvetica-CondensedLight"/>
        <w:sz w:val="18"/>
        <w:szCs w:val="18"/>
      </w:rPr>
    </w:pP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PAGE</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r w:rsidRPr="00BE4C00">
      <w:rPr>
        <w:rFonts w:ascii="Helvetica-CondensedLight" w:hAnsi="Helvetica-CondensedLight"/>
        <w:sz w:val="18"/>
        <w:szCs w:val="18"/>
      </w:rPr>
      <w:t xml:space="preserve"> de </w:t>
    </w: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NUMPAGES</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p>
  <w:p w14:paraId="095C5298" w14:textId="77777777" w:rsidR="00170A14" w:rsidRPr="00BE4C00" w:rsidRDefault="00170A14">
    <w:pPr>
      <w:pStyle w:val="Piedepgina"/>
      <w:rPr>
        <w:rFonts w:ascii="Helvetica-CondensedLight" w:hAnsi="Helvetica-Condensed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11EB" w14:textId="77777777" w:rsidR="00986C14" w:rsidRDefault="00986C14">
      <w:r>
        <w:separator/>
      </w:r>
    </w:p>
  </w:footnote>
  <w:footnote w:type="continuationSeparator" w:id="0">
    <w:p w14:paraId="37455EBC" w14:textId="77777777" w:rsidR="00986C14" w:rsidRDefault="0098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7EFF" w14:textId="77777777" w:rsidR="00170A14" w:rsidRDefault="00170A14" w:rsidP="00B70D84">
    <w:pPr>
      <w:jc w:val="right"/>
      <w:outlineLvl w:val="0"/>
      <w:rPr>
        <w:rFonts w:ascii="Helvetica-CondensedLight" w:hAnsi="Helvetica-CondensedLight" w:cs="Arial"/>
        <w:color w:val="808080"/>
        <w:sz w:val="8"/>
        <w:szCs w:val="8"/>
        <w:lang w:val="es-AR"/>
      </w:rPr>
    </w:pPr>
  </w:p>
  <w:p w14:paraId="5808D2CE" w14:textId="77777777" w:rsidR="00170A14" w:rsidRPr="00B70D84" w:rsidRDefault="00170A14" w:rsidP="00B70D84">
    <w:pPr>
      <w:jc w:val="right"/>
      <w:outlineLvl w:val="0"/>
      <w:rPr>
        <w:rFonts w:ascii="Helvetica-CondensedLight" w:hAnsi="Helvetica-CondensedLight" w:cs="Arial"/>
        <w:color w:val="808080"/>
        <w:sz w:val="8"/>
        <w:szCs w:val="8"/>
        <w:lang w:val="es-AR"/>
      </w:rPr>
    </w:pPr>
  </w:p>
  <w:p w14:paraId="658BFE54" w14:textId="05C8E23A" w:rsidR="00170A14" w:rsidRDefault="00986C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w:drawing>
        <wp:inline distT="0" distB="0" distL="0" distR="0" wp14:anchorId="49735AF3" wp14:editId="697507A6">
          <wp:extent cx="942975" cy="352425"/>
          <wp:effectExtent l="0" t="0" r="9525" b="9525"/>
          <wp:docPr id="6" name="Imagen 6"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29336" name="Picture 155"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52425"/>
                  </a:xfrm>
                  <a:prstGeom prst="rect">
                    <a:avLst/>
                  </a:prstGeom>
                  <a:noFill/>
                  <a:ln>
                    <a:noFill/>
                  </a:ln>
                </pic:spPr>
              </pic:pic>
            </a:graphicData>
          </a:graphic>
        </wp:inline>
      </w:drawing>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t xml:space="preserve">                                     </w:t>
    </w:r>
    <w:r w:rsidR="001C40EA" w:rsidRPr="001C40EA">
      <w:rPr>
        <w:rFonts w:ascii="Arial" w:hAnsi="Arial" w:cs="Arial"/>
        <w:b/>
        <w:bCs/>
        <w:sz w:val="18"/>
        <w:szCs w:val="18"/>
        <w:lang w:val="es-AR"/>
      </w:rPr>
      <w:t xml:space="preserve">F3603 - DDJJ de Controlantes </w:t>
    </w:r>
    <w:r w:rsidR="001C40EA">
      <w:rPr>
        <w:rFonts w:ascii="Arial" w:hAnsi="Arial" w:cs="Arial"/>
        <w:b/>
        <w:bCs/>
        <w:sz w:val="18"/>
        <w:szCs w:val="18"/>
        <w:lang w:val="es-AR"/>
      </w:rPr>
      <w:t xml:space="preserve">- </w:t>
    </w:r>
    <w:r w:rsidR="001C40EA" w:rsidRPr="001C40EA">
      <w:rPr>
        <w:rFonts w:ascii="Arial" w:hAnsi="Arial" w:cs="Arial"/>
        <w:b/>
        <w:bCs/>
        <w:sz w:val="18"/>
        <w:szCs w:val="18"/>
        <w:lang w:val="es-AR"/>
      </w:rPr>
      <w:t>05</w:t>
    </w:r>
    <w:r w:rsidR="001C40EA">
      <w:rPr>
        <w:rFonts w:ascii="Arial" w:hAnsi="Arial" w:cs="Arial"/>
        <w:b/>
        <w:bCs/>
        <w:sz w:val="18"/>
        <w:szCs w:val="18"/>
        <w:lang w:val="es-AR"/>
      </w:rPr>
      <w:t>/</w:t>
    </w:r>
    <w:r w:rsidR="001C40EA" w:rsidRPr="001C40EA">
      <w:rPr>
        <w:rFonts w:ascii="Arial" w:hAnsi="Arial" w:cs="Arial"/>
        <w:b/>
        <w:bCs/>
        <w:sz w:val="18"/>
        <w:szCs w:val="18"/>
        <w:lang w:val="es-AR"/>
      </w:rPr>
      <w:t>2025</w:t>
    </w:r>
  </w:p>
  <w:p w14:paraId="46A8C005" w14:textId="77777777" w:rsidR="00170A14" w:rsidRPr="00FA0361" w:rsidRDefault="00170A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4"/>
        <w:szCs w:val="4"/>
        <w:lang w:val="es-AR"/>
      </w:rPr>
    </w:pPr>
  </w:p>
  <w:p w14:paraId="52DB620C" w14:textId="77777777" w:rsidR="00170A14" w:rsidRPr="00033F51" w:rsidRDefault="00986C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mc:AlternateContent>
        <mc:Choice Requires="wps">
          <w:drawing>
            <wp:anchor distT="0" distB="0" distL="114300" distR="114300" simplePos="0" relativeHeight="251658240" behindDoc="0" locked="0" layoutInCell="1" allowOverlap="1" wp14:anchorId="49B3504F" wp14:editId="7F1CBAD7">
              <wp:simplePos x="0" y="0"/>
              <wp:positionH relativeFrom="column">
                <wp:posOffset>0</wp:posOffset>
              </wp:positionH>
              <wp:positionV relativeFrom="paragraph">
                <wp:posOffset>0</wp:posOffset>
              </wp:positionV>
              <wp:extent cx="7155815" cy="0"/>
              <wp:effectExtent l="0" t="0" r="0" b="0"/>
              <wp:wrapNone/>
              <wp:docPr id="1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581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mso-height-percent:0;mso-height-relative:page;mso-width-percent:0;mso-width-relative:page;mso-wrap-distance-bottom:0pt;mso-wrap-distance-left:9pt;mso-wrap-distance-right:9pt;mso-wrap-distance-top:0pt;mso-wrap-style:square;position:absolute;visibility:visible;z-index:251659264" from="0,0" to="563.45pt,0" strokecolor="#969696"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1470"/>
    <w:multiLevelType w:val="hybridMultilevel"/>
    <w:tmpl w:val="38684AE8"/>
    <w:lvl w:ilvl="0" w:tplc="3732047A">
      <w:start w:val="1"/>
      <w:numFmt w:val="decimal"/>
      <w:lvlText w:val="(%1)"/>
      <w:lvlJc w:val="left"/>
      <w:pPr>
        <w:ind w:left="360" w:hanging="360"/>
      </w:pPr>
      <w:rPr>
        <w:rFonts w:hint="default"/>
        <w:b/>
        <w:sz w:val="12"/>
      </w:rPr>
    </w:lvl>
    <w:lvl w:ilvl="1" w:tplc="F63E590E" w:tentative="1">
      <w:start w:val="1"/>
      <w:numFmt w:val="lowerLetter"/>
      <w:lvlText w:val="%2."/>
      <w:lvlJc w:val="left"/>
      <w:pPr>
        <w:ind w:left="1080" w:hanging="360"/>
      </w:pPr>
    </w:lvl>
    <w:lvl w:ilvl="2" w:tplc="EEC0CE1E" w:tentative="1">
      <w:start w:val="1"/>
      <w:numFmt w:val="lowerRoman"/>
      <w:lvlText w:val="%3."/>
      <w:lvlJc w:val="right"/>
      <w:pPr>
        <w:ind w:left="1800" w:hanging="180"/>
      </w:pPr>
    </w:lvl>
    <w:lvl w:ilvl="3" w:tplc="E24AEEC6" w:tentative="1">
      <w:start w:val="1"/>
      <w:numFmt w:val="decimal"/>
      <w:lvlText w:val="%4."/>
      <w:lvlJc w:val="left"/>
      <w:pPr>
        <w:ind w:left="2520" w:hanging="360"/>
      </w:pPr>
    </w:lvl>
    <w:lvl w:ilvl="4" w:tplc="A5B46AA4" w:tentative="1">
      <w:start w:val="1"/>
      <w:numFmt w:val="lowerLetter"/>
      <w:lvlText w:val="%5."/>
      <w:lvlJc w:val="left"/>
      <w:pPr>
        <w:ind w:left="3240" w:hanging="360"/>
      </w:pPr>
    </w:lvl>
    <w:lvl w:ilvl="5" w:tplc="79AE9706" w:tentative="1">
      <w:start w:val="1"/>
      <w:numFmt w:val="lowerRoman"/>
      <w:lvlText w:val="%6."/>
      <w:lvlJc w:val="right"/>
      <w:pPr>
        <w:ind w:left="3960" w:hanging="180"/>
      </w:pPr>
    </w:lvl>
    <w:lvl w:ilvl="6" w:tplc="70A02998" w:tentative="1">
      <w:start w:val="1"/>
      <w:numFmt w:val="decimal"/>
      <w:lvlText w:val="%7."/>
      <w:lvlJc w:val="left"/>
      <w:pPr>
        <w:ind w:left="4680" w:hanging="360"/>
      </w:pPr>
    </w:lvl>
    <w:lvl w:ilvl="7" w:tplc="EFFC1818" w:tentative="1">
      <w:start w:val="1"/>
      <w:numFmt w:val="lowerLetter"/>
      <w:lvlText w:val="%8."/>
      <w:lvlJc w:val="left"/>
      <w:pPr>
        <w:ind w:left="5400" w:hanging="360"/>
      </w:pPr>
    </w:lvl>
    <w:lvl w:ilvl="8" w:tplc="9BE66C0E" w:tentative="1">
      <w:start w:val="1"/>
      <w:numFmt w:val="lowerRoman"/>
      <w:lvlText w:val="%9."/>
      <w:lvlJc w:val="right"/>
      <w:pPr>
        <w:ind w:left="6120" w:hanging="180"/>
      </w:pPr>
    </w:lvl>
  </w:abstractNum>
  <w:abstractNum w:abstractNumId="1" w15:restartNumberingAfterBreak="0">
    <w:nsid w:val="0FDB6986"/>
    <w:multiLevelType w:val="multilevel"/>
    <w:tmpl w:val="2B86356A"/>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360" w:hanging="36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720" w:hanging="72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080" w:hanging="1080"/>
      </w:pPr>
      <w:rPr>
        <w:rFonts w:eastAsia="Calibri" w:hint="default"/>
        <w:b/>
      </w:rPr>
    </w:lvl>
    <w:lvl w:ilvl="8">
      <w:start w:val="1"/>
      <w:numFmt w:val="decimal"/>
      <w:lvlText w:val="%1.%2)%3.%4.%5.%6.%7.%8.%9."/>
      <w:lvlJc w:val="left"/>
      <w:pPr>
        <w:ind w:left="1080" w:hanging="1080"/>
      </w:pPr>
      <w:rPr>
        <w:rFonts w:eastAsia="Calibri" w:hint="default"/>
        <w:b/>
      </w:rPr>
    </w:lvl>
  </w:abstractNum>
  <w:abstractNum w:abstractNumId="2" w15:restartNumberingAfterBreak="0">
    <w:nsid w:val="10F1290C"/>
    <w:multiLevelType w:val="hybridMultilevel"/>
    <w:tmpl w:val="9FA4F41A"/>
    <w:lvl w:ilvl="0" w:tplc="A54023DC">
      <w:start w:val="1"/>
      <w:numFmt w:val="decimal"/>
      <w:lvlText w:val="%1)"/>
      <w:lvlJc w:val="left"/>
      <w:pPr>
        <w:ind w:left="360" w:hanging="360"/>
      </w:pPr>
      <w:rPr>
        <w:rFonts w:ascii="Helvetica-CondensedLight" w:hAnsi="Helvetica-CondensedLight" w:cs="Arial" w:hint="default"/>
        <w:sz w:val="20"/>
      </w:rPr>
    </w:lvl>
    <w:lvl w:ilvl="1" w:tplc="FF52729A" w:tentative="1">
      <w:start w:val="1"/>
      <w:numFmt w:val="lowerLetter"/>
      <w:lvlText w:val="%2."/>
      <w:lvlJc w:val="left"/>
      <w:pPr>
        <w:ind w:left="1080" w:hanging="360"/>
      </w:pPr>
    </w:lvl>
    <w:lvl w:ilvl="2" w:tplc="09EC23BE" w:tentative="1">
      <w:start w:val="1"/>
      <w:numFmt w:val="lowerRoman"/>
      <w:lvlText w:val="%3."/>
      <w:lvlJc w:val="right"/>
      <w:pPr>
        <w:ind w:left="1800" w:hanging="180"/>
      </w:pPr>
    </w:lvl>
    <w:lvl w:ilvl="3" w:tplc="7C28ABF6" w:tentative="1">
      <w:start w:val="1"/>
      <w:numFmt w:val="decimal"/>
      <w:lvlText w:val="%4."/>
      <w:lvlJc w:val="left"/>
      <w:pPr>
        <w:ind w:left="2520" w:hanging="360"/>
      </w:pPr>
    </w:lvl>
    <w:lvl w:ilvl="4" w:tplc="8A0C6160" w:tentative="1">
      <w:start w:val="1"/>
      <w:numFmt w:val="lowerLetter"/>
      <w:lvlText w:val="%5."/>
      <w:lvlJc w:val="left"/>
      <w:pPr>
        <w:ind w:left="3240" w:hanging="360"/>
      </w:pPr>
    </w:lvl>
    <w:lvl w:ilvl="5" w:tplc="160AC3F0" w:tentative="1">
      <w:start w:val="1"/>
      <w:numFmt w:val="lowerRoman"/>
      <w:lvlText w:val="%6."/>
      <w:lvlJc w:val="right"/>
      <w:pPr>
        <w:ind w:left="3960" w:hanging="180"/>
      </w:pPr>
    </w:lvl>
    <w:lvl w:ilvl="6" w:tplc="447A7210" w:tentative="1">
      <w:start w:val="1"/>
      <w:numFmt w:val="decimal"/>
      <w:lvlText w:val="%7."/>
      <w:lvlJc w:val="left"/>
      <w:pPr>
        <w:ind w:left="4680" w:hanging="360"/>
      </w:pPr>
    </w:lvl>
    <w:lvl w:ilvl="7" w:tplc="4B3CD088" w:tentative="1">
      <w:start w:val="1"/>
      <w:numFmt w:val="lowerLetter"/>
      <w:lvlText w:val="%8."/>
      <w:lvlJc w:val="left"/>
      <w:pPr>
        <w:ind w:left="5400" w:hanging="360"/>
      </w:pPr>
    </w:lvl>
    <w:lvl w:ilvl="8" w:tplc="743A417E" w:tentative="1">
      <w:start w:val="1"/>
      <w:numFmt w:val="lowerRoman"/>
      <w:lvlText w:val="%9."/>
      <w:lvlJc w:val="right"/>
      <w:pPr>
        <w:ind w:left="6120" w:hanging="180"/>
      </w:pPr>
    </w:lvl>
  </w:abstractNum>
  <w:abstractNum w:abstractNumId="3" w15:restartNumberingAfterBreak="0">
    <w:nsid w:val="13171A99"/>
    <w:multiLevelType w:val="hybridMultilevel"/>
    <w:tmpl w:val="8F2E5ABA"/>
    <w:lvl w:ilvl="0" w:tplc="F5BE3274">
      <w:start w:val="1"/>
      <w:numFmt w:val="decimal"/>
      <w:lvlText w:val="%1)"/>
      <w:lvlJc w:val="left"/>
      <w:pPr>
        <w:ind w:left="720" w:hanging="360"/>
      </w:pPr>
      <w:rPr>
        <w:rFonts w:hint="default"/>
      </w:rPr>
    </w:lvl>
    <w:lvl w:ilvl="1" w:tplc="FC8C1310" w:tentative="1">
      <w:start w:val="1"/>
      <w:numFmt w:val="lowerLetter"/>
      <w:lvlText w:val="%2."/>
      <w:lvlJc w:val="left"/>
      <w:pPr>
        <w:ind w:left="1440" w:hanging="360"/>
      </w:pPr>
    </w:lvl>
    <w:lvl w:ilvl="2" w:tplc="AEDCB4FC" w:tentative="1">
      <w:start w:val="1"/>
      <w:numFmt w:val="lowerRoman"/>
      <w:lvlText w:val="%3."/>
      <w:lvlJc w:val="right"/>
      <w:pPr>
        <w:ind w:left="2160" w:hanging="180"/>
      </w:pPr>
    </w:lvl>
    <w:lvl w:ilvl="3" w:tplc="D5EC6B30" w:tentative="1">
      <w:start w:val="1"/>
      <w:numFmt w:val="decimal"/>
      <w:lvlText w:val="%4."/>
      <w:lvlJc w:val="left"/>
      <w:pPr>
        <w:ind w:left="2880" w:hanging="360"/>
      </w:pPr>
    </w:lvl>
    <w:lvl w:ilvl="4" w:tplc="6D188F84" w:tentative="1">
      <w:start w:val="1"/>
      <w:numFmt w:val="lowerLetter"/>
      <w:lvlText w:val="%5."/>
      <w:lvlJc w:val="left"/>
      <w:pPr>
        <w:ind w:left="3600" w:hanging="360"/>
      </w:pPr>
    </w:lvl>
    <w:lvl w:ilvl="5" w:tplc="38A0C918" w:tentative="1">
      <w:start w:val="1"/>
      <w:numFmt w:val="lowerRoman"/>
      <w:lvlText w:val="%6."/>
      <w:lvlJc w:val="right"/>
      <w:pPr>
        <w:ind w:left="4320" w:hanging="180"/>
      </w:pPr>
    </w:lvl>
    <w:lvl w:ilvl="6" w:tplc="252E9C92" w:tentative="1">
      <w:start w:val="1"/>
      <w:numFmt w:val="decimal"/>
      <w:lvlText w:val="%7."/>
      <w:lvlJc w:val="left"/>
      <w:pPr>
        <w:ind w:left="5040" w:hanging="360"/>
      </w:pPr>
    </w:lvl>
    <w:lvl w:ilvl="7" w:tplc="20C8EB3E" w:tentative="1">
      <w:start w:val="1"/>
      <w:numFmt w:val="lowerLetter"/>
      <w:lvlText w:val="%8."/>
      <w:lvlJc w:val="left"/>
      <w:pPr>
        <w:ind w:left="5760" w:hanging="360"/>
      </w:pPr>
    </w:lvl>
    <w:lvl w:ilvl="8" w:tplc="4E42BE56" w:tentative="1">
      <w:start w:val="1"/>
      <w:numFmt w:val="lowerRoman"/>
      <w:lvlText w:val="%9."/>
      <w:lvlJc w:val="right"/>
      <w:pPr>
        <w:ind w:left="6480" w:hanging="180"/>
      </w:pPr>
    </w:lvl>
  </w:abstractNum>
  <w:abstractNum w:abstractNumId="4" w15:restartNumberingAfterBreak="0">
    <w:nsid w:val="17932484"/>
    <w:multiLevelType w:val="hybridMultilevel"/>
    <w:tmpl w:val="725A726E"/>
    <w:lvl w:ilvl="0" w:tplc="133E721A">
      <w:start w:val="1"/>
      <w:numFmt w:val="bullet"/>
      <w:lvlText w:val=""/>
      <w:lvlJc w:val="left"/>
      <w:pPr>
        <w:tabs>
          <w:tab w:val="num" w:pos="720"/>
        </w:tabs>
        <w:ind w:left="720" w:hanging="360"/>
      </w:pPr>
      <w:rPr>
        <w:rFonts w:ascii="Symbol" w:hAnsi="Symbol" w:hint="default"/>
      </w:rPr>
    </w:lvl>
    <w:lvl w:ilvl="1" w:tplc="EC3EC254">
      <w:start w:val="1"/>
      <w:numFmt w:val="decimal"/>
      <w:lvlText w:val="%2."/>
      <w:lvlJc w:val="left"/>
      <w:pPr>
        <w:tabs>
          <w:tab w:val="num" w:pos="1440"/>
        </w:tabs>
        <w:ind w:left="1440" w:hanging="360"/>
      </w:pPr>
      <w:rPr>
        <w:rFonts w:hint="default"/>
      </w:rPr>
    </w:lvl>
    <w:lvl w:ilvl="2" w:tplc="94FE50A8" w:tentative="1">
      <w:start w:val="1"/>
      <w:numFmt w:val="bullet"/>
      <w:lvlText w:val=""/>
      <w:lvlJc w:val="left"/>
      <w:pPr>
        <w:tabs>
          <w:tab w:val="num" w:pos="2160"/>
        </w:tabs>
        <w:ind w:left="2160" w:hanging="360"/>
      </w:pPr>
      <w:rPr>
        <w:rFonts w:ascii="Wingdings" w:hAnsi="Wingdings" w:hint="default"/>
      </w:rPr>
    </w:lvl>
    <w:lvl w:ilvl="3" w:tplc="C744280C" w:tentative="1">
      <w:start w:val="1"/>
      <w:numFmt w:val="bullet"/>
      <w:lvlText w:val=""/>
      <w:lvlJc w:val="left"/>
      <w:pPr>
        <w:tabs>
          <w:tab w:val="num" w:pos="2880"/>
        </w:tabs>
        <w:ind w:left="2880" w:hanging="360"/>
      </w:pPr>
      <w:rPr>
        <w:rFonts w:ascii="Symbol" w:hAnsi="Symbol" w:hint="default"/>
      </w:rPr>
    </w:lvl>
    <w:lvl w:ilvl="4" w:tplc="C0E0D9EA" w:tentative="1">
      <w:start w:val="1"/>
      <w:numFmt w:val="bullet"/>
      <w:lvlText w:val="o"/>
      <w:lvlJc w:val="left"/>
      <w:pPr>
        <w:tabs>
          <w:tab w:val="num" w:pos="3600"/>
        </w:tabs>
        <w:ind w:left="3600" w:hanging="360"/>
      </w:pPr>
      <w:rPr>
        <w:rFonts w:ascii="Courier New" w:hAnsi="Courier New" w:cs="Courier New" w:hint="default"/>
      </w:rPr>
    </w:lvl>
    <w:lvl w:ilvl="5" w:tplc="65107E54" w:tentative="1">
      <w:start w:val="1"/>
      <w:numFmt w:val="bullet"/>
      <w:lvlText w:val=""/>
      <w:lvlJc w:val="left"/>
      <w:pPr>
        <w:tabs>
          <w:tab w:val="num" w:pos="4320"/>
        </w:tabs>
        <w:ind w:left="4320" w:hanging="360"/>
      </w:pPr>
      <w:rPr>
        <w:rFonts w:ascii="Wingdings" w:hAnsi="Wingdings" w:hint="default"/>
      </w:rPr>
    </w:lvl>
    <w:lvl w:ilvl="6" w:tplc="C508718E" w:tentative="1">
      <w:start w:val="1"/>
      <w:numFmt w:val="bullet"/>
      <w:lvlText w:val=""/>
      <w:lvlJc w:val="left"/>
      <w:pPr>
        <w:tabs>
          <w:tab w:val="num" w:pos="5040"/>
        </w:tabs>
        <w:ind w:left="5040" w:hanging="360"/>
      </w:pPr>
      <w:rPr>
        <w:rFonts w:ascii="Symbol" w:hAnsi="Symbol" w:hint="default"/>
      </w:rPr>
    </w:lvl>
    <w:lvl w:ilvl="7" w:tplc="C072562C" w:tentative="1">
      <w:start w:val="1"/>
      <w:numFmt w:val="bullet"/>
      <w:lvlText w:val="o"/>
      <w:lvlJc w:val="left"/>
      <w:pPr>
        <w:tabs>
          <w:tab w:val="num" w:pos="5760"/>
        </w:tabs>
        <w:ind w:left="5760" w:hanging="360"/>
      </w:pPr>
      <w:rPr>
        <w:rFonts w:ascii="Courier New" w:hAnsi="Courier New" w:cs="Courier New" w:hint="default"/>
      </w:rPr>
    </w:lvl>
    <w:lvl w:ilvl="8" w:tplc="447011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43D97"/>
    <w:multiLevelType w:val="hybridMultilevel"/>
    <w:tmpl w:val="3E268CD6"/>
    <w:lvl w:ilvl="0" w:tplc="BAB07214">
      <w:start w:val="1"/>
      <w:numFmt w:val="decimal"/>
      <w:lvlText w:val="%1)"/>
      <w:lvlJc w:val="left"/>
      <w:pPr>
        <w:ind w:left="720" w:hanging="360"/>
      </w:pPr>
      <w:rPr>
        <w:rFonts w:hint="default"/>
      </w:rPr>
    </w:lvl>
    <w:lvl w:ilvl="1" w:tplc="DB4C9C52" w:tentative="1">
      <w:start w:val="1"/>
      <w:numFmt w:val="lowerLetter"/>
      <w:lvlText w:val="%2."/>
      <w:lvlJc w:val="left"/>
      <w:pPr>
        <w:ind w:left="1440" w:hanging="360"/>
      </w:pPr>
    </w:lvl>
    <w:lvl w:ilvl="2" w:tplc="7AAED99A" w:tentative="1">
      <w:start w:val="1"/>
      <w:numFmt w:val="lowerRoman"/>
      <w:lvlText w:val="%3."/>
      <w:lvlJc w:val="right"/>
      <w:pPr>
        <w:ind w:left="2160" w:hanging="180"/>
      </w:pPr>
    </w:lvl>
    <w:lvl w:ilvl="3" w:tplc="82AEEDA0" w:tentative="1">
      <w:start w:val="1"/>
      <w:numFmt w:val="decimal"/>
      <w:lvlText w:val="%4."/>
      <w:lvlJc w:val="left"/>
      <w:pPr>
        <w:ind w:left="2880" w:hanging="360"/>
      </w:pPr>
    </w:lvl>
    <w:lvl w:ilvl="4" w:tplc="9DDC9FB6" w:tentative="1">
      <w:start w:val="1"/>
      <w:numFmt w:val="lowerLetter"/>
      <w:lvlText w:val="%5."/>
      <w:lvlJc w:val="left"/>
      <w:pPr>
        <w:ind w:left="3600" w:hanging="360"/>
      </w:pPr>
    </w:lvl>
    <w:lvl w:ilvl="5" w:tplc="997219BC" w:tentative="1">
      <w:start w:val="1"/>
      <w:numFmt w:val="lowerRoman"/>
      <w:lvlText w:val="%6."/>
      <w:lvlJc w:val="right"/>
      <w:pPr>
        <w:ind w:left="4320" w:hanging="180"/>
      </w:pPr>
    </w:lvl>
    <w:lvl w:ilvl="6" w:tplc="BECC2010" w:tentative="1">
      <w:start w:val="1"/>
      <w:numFmt w:val="decimal"/>
      <w:lvlText w:val="%7."/>
      <w:lvlJc w:val="left"/>
      <w:pPr>
        <w:ind w:left="5040" w:hanging="360"/>
      </w:pPr>
    </w:lvl>
    <w:lvl w:ilvl="7" w:tplc="7764BBD2" w:tentative="1">
      <w:start w:val="1"/>
      <w:numFmt w:val="lowerLetter"/>
      <w:lvlText w:val="%8."/>
      <w:lvlJc w:val="left"/>
      <w:pPr>
        <w:ind w:left="5760" w:hanging="360"/>
      </w:pPr>
    </w:lvl>
    <w:lvl w:ilvl="8" w:tplc="0E52A41C" w:tentative="1">
      <w:start w:val="1"/>
      <w:numFmt w:val="lowerRoman"/>
      <w:lvlText w:val="%9."/>
      <w:lvlJc w:val="right"/>
      <w:pPr>
        <w:ind w:left="6480" w:hanging="180"/>
      </w:pPr>
    </w:lvl>
  </w:abstractNum>
  <w:abstractNum w:abstractNumId="6" w15:restartNumberingAfterBreak="0">
    <w:nsid w:val="225E3898"/>
    <w:multiLevelType w:val="hybridMultilevel"/>
    <w:tmpl w:val="4AB6A2FA"/>
    <w:lvl w:ilvl="0" w:tplc="72C0AF30">
      <w:start w:val="1"/>
      <w:numFmt w:val="decimal"/>
      <w:lvlText w:val="%1)"/>
      <w:lvlJc w:val="left"/>
      <w:pPr>
        <w:ind w:left="720" w:hanging="360"/>
      </w:pPr>
      <w:rPr>
        <w:rFonts w:cs="Verdana" w:hint="default"/>
        <w:b/>
        <w:color w:val="000000"/>
      </w:rPr>
    </w:lvl>
    <w:lvl w:ilvl="1" w:tplc="42F64C0A" w:tentative="1">
      <w:start w:val="1"/>
      <w:numFmt w:val="lowerLetter"/>
      <w:lvlText w:val="%2."/>
      <w:lvlJc w:val="left"/>
      <w:pPr>
        <w:ind w:left="1440" w:hanging="360"/>
      </w:pPr>
    </w:lvl>
    <w:lvl w:ilvl="2" w:tplc="800CAE88" w:tentative="1">
      <w:start w:val="1"/>
      <w:numFmt w:val="lowerRoman"/>
      <w:lvlText w:val="%3."/>
      <w:lvlJc w:val="right"/>
      <w:pPr>
        <w:ind w:left="2160" w:hanging="180"/>
      </w:pPr>
    </w:lvl>
    <w:lvl w:ilvl="3" w:tplc="1DC4555E" w:tentative="1">
      <w:start w:val="1"/>
      <w:numFmt w:val="decimal"/>
      <w:lvlText w:val="%4."/>
      <w:lvlJc w:val="left"/>
      <w:pPr>
        <w:ind w:left="2880" w:hanging="360"/>
      </w:pPr>
    </w:lvl>
    <w:lvl w:ilvl="4" w:tplc="819485F8" w:tentative="1">
      <w:start w:val="1"/>
      <w:numFmt w:val="lowerLetter"/>
      <w:lvlText w:val="%5."/>
      <w:lvlJc w:val="left"/>
      <w:pPr>
        <w:ind w:left="3600" w:hanging="360"/>
      </w:pPr>
    </w:lvl>
    <w:lvl w:ilvl="5" w:tplc="1426623C" w:tentative="1">
      <w:start w:val="1"/>
      <w:numFmt w:val="lowerRoman"/>
      <w:lvlText w:val="%6."/>
      <w:lvlJc w:val="right"/>
      <w:pPr>
        <w:ind w:left="4320" w:hanging="180"/>
      </w:pPr>
    </w:lvl>
    <w:lvl w:ilvl="6" w:tplc="3252BF8C" w:tentative="1">
      <w:start w:val="1"/>
      <w:numFmt w:val="decimal"/>
      <w:lvlText w:val="%7."/>
      <w:lvlJc w:val="left"/>
      <w:pPr>
        <w:ind w:left="5040" w:hanging="360"/>
      </w:pPr>
    </w:lvl>
    <w:lvl w:ilvl="7" w:tplc="F836BDD4" w:tentative="1">
      <w:start w:val="1"/>
      <w:numFmt w:val="lowerLetter"/>
      <w:lvlText w:val="%8."/>
      <w:lvlJc w:val="left"/>
      <w:pPr>
        <w:ind w:left="5760" w:hanging="360"/>
      </w:pPr>
    </w:lvl>
    <w:lvl w:ilvl="8" w:tplc="19CA9F20" w:tentative="1">
      <w:start w:val="1"/>
      <w:numFmt w:val="lowerRoman"/>
      <w:lvlText w:val="%9."/>
      <w:lvlJc w:val="right"/>
      <w:pPr>
        <w:ind w:left="6480" w:hanging="180"/>
      </w:pPr>
    </w:lvl>
  </w:abstractNum>
  <w:abstractNum w:abstractNumId="7" w15:restartNumberingAfterBreak="0">
    <w:nsid w:val="2B120933"/>
    <w:multiLevelType w:val="hybridMultilevel"/>
    <w:tmpl w:val="BE8458C2"/>
    <w:lvl w:ilvl="0" w:tplc="0B681440">
      <w:start w:val="1"/>
      <w:numFmt w:val="decimal"/>
      <w:lvlText w:val="%1)"/>
      <w:lvlJc w:val="left"/>
      <w:pPr>
        <w:ind w:left="360" w:hanging="360"/>
      </w:pPr>
      <w:rPr>
        <w:rFonts w:hint="default"/>
      </w:rPr>
    </w:lvl>
    <w:lvl w:ilvl="1" w:tplc="2AF8B2A6" w:tentative="1">
      <w:start w:val="1"/>
      <w:numFmt w:val="lowerLetter"/>
      <w:lvlText w:val="%2."/>
      <w:lvlJc w:val="left"/>
      <w:pPr>
        <w:ind w:left="1080" w:hanging="360"/>
      </w:pPr>
    </w:lvl>
    <w:lvl w:ilvl="2" w:tplc="265C23B0" w:tentative="1">
      <w:start w:val="1"/>
      <w:numFmt w:val="lowerRoman"/>
      <w:lvlText w:val="%3."/>
      <w:lvlJc w:val="right"/>
      <w:pPr>
        <w:ind w:left="1800" w:hanging="180"/>
      </w:pPr>
    </w:lvl>
    <w:lvl w:ilvl="3" w:tplc="8B3A9CC0" w:tentative="1">
      <w:start w:val="1"/>
      <w:numFmt w:val="decimal"/>
      <w:lvlText w:val="%4."/>
      <w:lvlJc w:val="left"/>
      <w:pPr>
        <w:ind w:left="2520" w:hanging="360"/>
      </w:pPr>
    </w:lvl>
    <w:lvl w:ilvl="4" w:tplc="21A045CA" w:tentative="1">
      <w:start w:val="1"/>
      <w:numFmt w:val="lowerLetter"/>
      <w:lvlText w:val="%5."/>
      <w:lvlJc w:val="left"/>
      <w:pPr>
        <w:ind w:left="3240" w:hanging="360"/>
      </w:pPr>
    </w:lvl>
    <w:lvl w:ilvl="5" w:tplc="CD6674AE" w:tentative="1">
      <w:start w:val="1"/>
      <w:numFmt w:val="lowerRoman"/>
      <w:lvlText w:val="%6."/>
      <w:lvlJc w:val="right"/>
      <w:pPr>
        <w:ind w:left="3960" w:hanging="180"/>
      </w:pPr>
    </w:lvl>
    <w:lvl w:ilvl="6" w:tplc="C4E08202" w:tentative="1">
      <w:start w:val="1"/>
      <w:numFmt w:val="decimal"/>
      <w:lvlText w:val="%7."/>
      <w:lvlJc w:val="left"/>
      <w:pPr>
        <w:ind w:left="4680" w:hanging="360"/>
      </w:pPr>
    </w:lvl>
    <w:lvl w:ilvl="7" w:tplc="0A0010AE" w:tentative="1">
      <w:start w:val="1"/>
      <w:numFmt w:val="lowerLetter"/>
      <w:lvlText w:val="%8."/>
      <w:lvlJc w:val="left"/>
      <w:pPr>
        <w:ind w:left="5400" w:hanging="360"/>
      </w:pPr>
    </w:lvl>
    <w:lvl w:ilvl="8" w:tplc="1FB4C3E2" w:tentative="1">
      <w:start w:val="1"/>
      <w:numFmt w:val="lowerRoman"/>
      <w:lvlText w:val="%9."/>
      <w:lvlJc w:val="right"/>
      <w:pPr>
        <w:ind w:left="6120" w:hanging="180"/>
      </w:pPr>
    </w:lvl>
  </w:abstractNum>
  <w:abstractNum w:abstractNumId="8" w15:restartNumberingAfterBreak="0">
    <w:nsid w:val="324652E3"/>
    <w:multiLevelType w:val="hybridMultilevel"/>
    <w:tmpl w:val="2F90126C"/>
    <w:lvl w:ilvl="0" w:tplc="790A1AE2">
      <w:start w:val="1"/>
      <w:numFmt w:val="decimal"/>
      <w:lvlText w:val="(%1)"/>
      <w:lvlJc w:val="left"/>
      <w:pPr>
        <w:ind w:left="360" w:hanging="360"/>
      </w:pPr>
      <w:rPr>
        <w:rFonts w:ascii="Calibri" w:eastAsia="Calibri" w:hAnsi="Calibri" w:cs="Times New Roman"/>
        <w:b/>
      </w:rPr>
    </w:lvl>
    <w:lvl w:ilvl="1" w:tplc="B3706080" w:tentative="1">
      <w:start w:val="1"/>
      <w:numFmt w:val="lowerLetter"/>
      <w:lvlText w:val="%2."/>
      <w:lvlJc w:val="left"/>
      <w:pPr>
        <w:ind w:left="1080" w:hanging="360"/>
      </w:pPr>
    </w:lvl>
    <w:lvl w:ilvl="2" w:tplc="8C460038" w:tentative="1">
      <w:start w:val="1"/>
      <w:numFmt w:val="lowerRoman"/>
      <w:lvlText w:val="%3."/>
      <w:lvlJc w:val="right"/>
      <w:pPr>
        <w:ind w:left="1800" w:hanging="180"/>
      </w:pPr>
    </w:lvl>
    <w:lvl w:ilvl="3" w:tplc="BACEEA52" w:tentative="1">
      <w:start w:val="1"/>
      <w:numFmt w:val="decimal"/>
      <w:lvlText w:val="%4."/>
      <w:lvlJc w:val="left"/>
      <w:pPr>
        <w:ind w:left="2520" w:hanging="360"/>
      </w:pPr>
    </w:lvl>
    <w:lvl w:ilvl="4" w:tplc="ED3EE9C0" w:tentative="1">
      <w:start w:val="1"/>
      <w:numFmt w:val="lowerLetter"/>
      <w:lvlText w:val="%5."/>
      <w:lvlJc w:val="left"/>
      <w:pPr>
        <w:ind w:left="3240" w:hanging="360"/>
      </w:pPr>
    </w:lvl>
    <w:lvl w:ilvl="5" w:tplc="F0323288" w:tentative="1">
      <w:start w:val="1"/>
      <w:numFmt w:val="lowerRoman"/>
      <w:lvlText w:val="%6."/>
      <w:lvlJc w:val="right"/>
      <w:pPr>
        <w:ind w:left="3960" w:hanging="180"/>
      </w:pPr>
    </w:lvl>
    <w:lvl w:ilvl="6" w:tplc="1946F7EA" w:tentative="1">
      <w:start w:val="1"/>
      <w:numFmt w:val="decimal"/>
      <w:lvlText w:val="%7."/>
      <w:lvlJc w:val="left"/>
      <w:pPr>
        <w:ind w:left="4680" w:hanging="360"/>
      </w:pPr>
    </w:lvl>
    <w:lvl w:ilvl="7" w:tplc="5F5CA73A" w:tentative="1">
      <w:start w:val="1"/>
      <w:numFmt w:val="lowerLetter"/>
      <w:lvlText w:val="%8."/>
      <w:lvlJc w:val="left"/>
      <w:pPr>
        <w:ind w:left="5400" w:hanging="360"/>
      </w:pPr>
    </w:lvl>
    <w:lvl w:ilvl="8" w:tplc="09A45782" w:tentative="1">
      <w:start w:val="1"/>
      <w:numFmt w:val="lowerRoman"/>
      <w:lvlText w:val="%9."/>
      <w:lvlJc w:val="right"/>
      <w:pPr>
        <w:ind w:left="6120" w:hanging="180"/>
      </w:pPr>
    </w:lvl>
  </w:abstractNum>
  <w:abstractNum w:abstractNumId="9" w15:restartNumberingAfterBreak="0">
    <w:nsid w:val="3D302217"/>
    <w:multiLevelType w:val="hybridMultilevel"/>
    <w:tmpl w:val="7FE2931E"/>
    <w:lvl w:ilvl="0" w:tplc="AE16FECC">
      <w:start w:val="1"/>
      <w:numFmt w:val="decimal"/>
      <w:lvlText w:val="%1)"/>
      <w:lvlJc w:val="left"/>
      <w:pPr>
        <w:ind w:left="720" w:hanging="360"/>
      </w:pPr>
      <w:rPr>
        <w:rFonts w:eastAsia="Calibri" w:hint="default"/>
        <w:b/>
      </w:rPr>
    </w:lvl>
    <w:lvl w:ilvl="1" w:tplc="7B446496" w:tentative="1">
      <w:start w:val="1"/>
      <w:numFmt w:val="lowerLetter"/>
      <w:lvlText w:val="%2."/>
      <w:lvlJc w:val="left"/>
      <w:pPr>
        <w:ind w:left="1440" w:hanging="360"/>
      </w:pPr>
    </w:lvl>
    <w:lvl w:ilvl="2" w:tplc="4B58E516" w:tentative="1">
      <w:start w:val="1"/>
      <w:numFmt w:val="lowerRoman"/>
      <w:lvlText w:val="%3."/>
      <w:lvlJc w:val="right"/>
      <w:pPr>
        <w:ind w:left="2160" w:hanging="180"/>
      </w:pPr>
    </w:lvl>
    <w:lvl w:ilvl="3" w:tplc="FAC04FE6" w:tentative="1">
      <w:start w:val="1"/>
      <w:numFmt w:val="decimal"/>
      <w:lvlText w:val="%4."/>
      <w:lvlJc w:val="left"/>
      <w:pPr>
        <w:ind w:left="2880" w:hanging="360"/>
      </w:pPr>
    </w:lvl>
    <w:lvl w:ilvl="4" w:tplc="AC2216F4" w:tentative="1">
      <w:start w:val="1"/>
      <w:numFmt w:val="lowerLetter"/>
      <w:lvlText w:val="%5."/>
      <w:lvlJc w:val="left"/>
      <w:pPr>
        <w:ind w:left="3600" w:hanging="360"/>
      </w:pPr>
    </w:lvl>
    <w:lvl w:ilvl="5" w:tplc="EF042FC4" w:tentative="1">
      <w:start w:val="1"/>
      <w:numFmt w:val="lowerRoman"/>
      <w:lvlText w:val="%6."/>
      <w:lvlJc w:val="right"/>
      <w:pPr>
        <w:ind w:left="4320" w:hanging="180"/>
      </w:pPr>
    </w:lvl>
    <w:lvl w:ilvl="6" w:tplc="C1464844" w:tentative="1">
      <w:start w:val="1"/>
      <w:numFmt w:val="decimal"/>
      <w:lvlText w:val="%7."/>
      <w:lvlJc w:val="left"/>
      <w:pPr>
        <w:ind w:left="5040" w:hanging="360"/>
      </w:pPr>
    </w:lvl>
    <w:lvl w:ilvl="7" w:tplc="BFC46DD8" w:tentative="1">
      <w:start w:val="1"/>
      <w:numFmt w:val="lowerLetter"/>
      <w:lvlText w:val="%8."/>
      <w:lvlJc w:val="left"/>
      <w:pPr>
        <w:ind w:left="5760" w:hanging="360"/>
      </w:pPr>
    </w:lvl>
    <w:lvl w:ilvl="8" w:tplc="73143BA2" w:tentative="1">
      <w:start w:val="1"/>
      <w:numFmt w:val="lowerRoman"/>
      <w:lvlText w:val="%9."/>
      <w:lvlJc w:val="right"/>
      <w:pPr>
        <w:ind w:left="6480" w:hanging="180"/>
      </w:pPr>
    </w:lvl>
  </w:abstractNum>
  <w:abstractNum w:abstractNumId="10" w15:restartNumberingAfterBreak="0">
    <w:nsid w:val="3F3A5785"/>
    <w:multiLevelType w:val="multilevel"/>
    <w:tmpl w:val="B3C07300"/>
    <w:lvl w:ilvl="0">
      <w:start w:val="1"/>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600" w:hanging="72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400" w:hanging="1080"/>
      </w:pPr>
      <w:rPr>
        <w:rFonts w:eastAsia="Calibri" w:hint="default"/>
        <w:b/>
      </w:rPr>
    </w:lvl>
    <w:lvl w:ilvl="7">
      <w:start w:val="1"/>
      <w:numFmt w:val="decimal"/>
      <w:lvlText w:val="%1.%2.)%3.%4.%5.%6.%7.%8."/>
      <w:lvlJc w:val="left"/>
      <w:pPr>
        <w:ind w:left="6120" w:hanging="1080"/>
      </w:pPr>
      <w:rPr>
        <w:rFonts w:eastAsia="Calibri" w:hint="default"/>
        <w:b/>
      </w:rPr>
    </w:lvl>
    <w:lvl w:ilvl="8">
      <w:start w:val="1"/>
      <w:numFmt w:val="decimal"/>
      <w:lvlText w:val="%1.%2.)%3.%4.%5.%6.%7.%8.%9."/>
      <w:lvlJc w:val="left"/>
      <w:pPr>
        <w:ind w:left="7200" w:hanging="1440"/>
      </w:pPr>
      <w:rPr>
        <w:rFonts w:eastAsia="Calibri" w:hint="default"/>
        <w:b/>
      </w:rPr>
    </w:lvl>
  </w:abstractNum>
  <w:abstractNum w:abstractNumId="11" w15:restartNumberingAfterBreak="0">
    <w:nsid w:val="41A22B16"/>
    <w:multiLevelType w:val="hybridMultilevel"/>
    <w:tmpl w:val="F40E62BC"/>
    <w:lvl w:ilvl="0" w:tplc="EBE66458">
      <w:start w:val="1"/>
      <w:numFmt w:val="decimal"/>
      <w:lvlText w:val="%1)"/>
      <w:lvlJc w:val="left"/>
      <w:pPr>
        <w:ind w:left="1778" w:hanging="360"/>
      </w:pPr>
      <w:rPr>
        <w:rFonts w:hint="default"/>
      </w:rPr>
    </w:lvl>
    <w:lvl w:ilvl="1" w:tplc="008C40CA" w:tentative="1">
      <w:start w:val="1"/>
      <w:numFmt w:val="lowerLetter"/>
      <w:lvlText w:val="%2."/>
      <w:lvlJc w:val="left"/>
      <w:pPr>
        <w:ind w:left="2498" w:hanging="360"/>
      </w:pPr>
    </w:lvl>
    <w:lvl w:ilvl="2" w:tplc="D2BAB3F0" w:tentative="1">
      <w:start w:val="1"/>
      <w:numFmt w:val="lowerRoman"/>
      <w:lvlText w:val="%3."/>
      <w:lvlJc w:val="right"/>
      <w:pPr>
        <w:ind w:left="3218" w:hanging="180"/>
      </w:pPr>
    </w:lvl>
    <w:lvl w:ilvl="3" w:tplc="7C320FA6" w:tentative="1">
      <w:start w:val="1"/>
      <w:numFmt w:val="decimal"/>
      <w:lvlText w:val="%4."/>
      <w:lvlJc w:val="left"/>
      <w:pPr>
        <w:ind w:left="3938" w:hanging="360"/>
      </w:pPr>
    </w:lvl>
    <w:lvl w:ilvl="4" w:tplc="B100E3A8" w:tentative="1">
      <w:start w:val="1"/>
      <w:numFmt w:val="lowerLetter"/>
      <w:lvlText w:val="%5."/>
      <w:lvlJc w:val="left"/>
      <w:pPr>
        <w:ind w:left="4658" w:hanging="360"/>
      </w:pPr>
    </w:lvl>
    <w:lvl w:ilvl="5" w:tplc="549C39F6" w:tentative="1">
      <w:start w:val="1"/>
      <w:numFmt w:val="lowerRoman"/>
      <w:lvlText w:val="%6."/>
      <w:lvlJc w:val="right"/>
      <w:pPr>
        <w:ind w:left="5378" w:hanging="180"/>
      </w:pPr>
    </w:lvl>
    <w:lvl w:ilvl="6" w:tplc="00B229B4" w:tentative="1">
      <w:start w:val="1"/>
      <w:numFmt w:val="decimal"/>
      <w:lvlText w:val="%7."/>
      <w:lvlJc w:val="left"/>
      <w:pPr>
        <w:ind w:left="6098" w:hanging="360"/>
      </w:pPr>
    </w:lvl>
    <w:lvl w:ilvl="7" w:tplc="3378D5BA" w:tentative="1">
      <w:start w:val="1"/>
      <w:numFmt w:val="lowerLetter"/>
      <w:lvlText w:val="%8."/>
      <w:lvlJc w:val="left"/>
      <w:pPr>
        <w:ind w:left="6818" w:hanging="360"/>
      </w:pPr>
    </w:lvl>
    <w:lvl w:ilvl="8" w:tplc="EF10EC82" w:tentative="1">
      <w:start w:val="1"/>
      <w:numFmt w:val="lowerRoman"/>
      <w:lvlText w:val="%9."/>
      <w:lvlJc w:val="right"/>
      <w:pPr>
        <w:ind w:left="7538" w:hanging="180"/>
      </w:pPr>
    </w:lvl>
  </w:abstractNum>
  <w:abstractNum w:abstractNumId="12" w15:restartNumberingAfterBreak="0">
    <w:nsid w:val="41F5191B"/>
    <w:multiLevelType w:val="hybridMultilevel"/>
    <w:tmpl w:val="4B1A7E6E"/>
    <w:lvl w:ilvl="0" w:tplc="11D21DE2">
      <w:start w:val="1"/>
      <w:numFmt w:val="bullet"/>
      <w:lvlText w:val=""/>
      <w:lvlJc w:val="left"/>
      <w:pPr>
        <w:ind w:left="720" w:hanging="360"/>
      </w:pPr>
      <w:rPr>
        <w:rFonts w:ascii="Symbol" w:hAnsi="Symbol" w:hint="default"/>
      </w:rPr>
    </w:lvl>
    <w:lvl w:ilvl="1" w:tplc="C2E69FFE" w:tentative="1">
      <w:start w:val="1"/>
      <w:numFmt w:val="bullet"/>
      <w:lvlText w:val="o"/>
      <w:lvlJc w:val="left"/>
      <w:pPr>
        <w:ind w:left="1440" w:hanging="360"/>
      </w:pPr>
      <w:rPr>
        <w:rFonts w:ascii="Courier New" w:hAnsi="Courier New" w:cs="Courier New" w:hint="default"/>
      </w:rPr>
    </w:lvl>
    <w:lvl w:ilvl="2" w:tplc="713222CE" w:tentative="1">
      <w:start w:val="1"/>
      <w:numFmt w:val="bullet"/>
      <w:lvlText w:val=""/>
      <w:lvlJc w:val="left"/>
      <w:pPr>
        <w:ind w:left="2160" w:hanging="360"/>
      </w:pPr>
      <w:rPr>
        <w:rFonts w:ascii="Wingdings" w:hAnsi="Wingdings" w:hint="default"/>
      </w:rPr>
    </w:lvl>
    <w:lvl w:ilvl="3" w:tplc="ABAED726" w:tentative="1">
      <w:start w:val="1"/>
      <w:numFmt w:val="bullet"/>
      <w:lvlText w:val=""/>
      <w:lvlJc w:val="left"/>
      <w:pPr>
        <w:ind w:left="2880" w:hanging="360"/>
      </w:pPr>
      <w:rPr>
        <w:rFonts w:ascii="Symbol" w:hAnsi="Symbol" w:hint="default"/>
      </w:rPr>
    </w:lvl>
    <w:lvl w:ilvl="4" w:tplc="6CD8F98A" w:tentative="1">
      <w:start w:val="1"/>
      <w:numFmt w:val="bullet"/>
      <w:lvlText w:val="o"/>
      <w:lvlJc w:val="left"/>
      <w:pPr>
        <w:ind w:left="3600" w:hanging="360"/>
      </w:pPr>
      <w:rPr>
        <w:rFonts w:ascii="Courier New" w:hAnsi="Courier New" w:cs="Courier New" w:hint="default"/>
      </w:rPr>
    </w:lvl>
    <w:lvl w:ilvl="5" w:tplc="E4DEDCD6" w:tentative="1">
      <w:start w:val="1"/>
      <w:numFmt w:val="bullet"/>
      <w:lvlText w:val=""/>
      <w:lvlJc w:val="left"/>
      <w:pPr>
        <w:ind w:left="4320" w:hanging="360"/>
      </w:pPr>
      <w:rPr>
        <w:rFonts w:ascii="Wingdings" w:hAnsi="Wingdings" w:hint="default"/>
      </w:rPr>
    </w:lvl>
    <w:lvl w:ilvl="6" w:tplc="C01097E8" w:tentative="1">
      <w:start w:val="1"/>
      <w:numFmt w:val="bullet"/>
      <w:lvlText w:val=""/>
      <w:lvlJc w:val="left"/>
      <w:pPr>
        <w:ind w:left="5040" w:hanging="360"/>
      </w:pPr>
      <w:rPr>
        <w:rFonts w:ascii="Symbol" w:hAnsi="Symbol" w:hint="default"/>
      </w:rPr>
    </w:lvl>
    <w:lvl w:ilvl="7" w:tplc="03622F56" w:tentative="1">
      <w:start w:val="1"/>
      <w:numFmt w:val="bullet"/>
      <w:lvlText w:val="o"/>
      <w:lvlJc w:val="left"/>
      <w:pPr>
        <w:ind w:left="5760" w:hanging="360"/>
      </w:pPr>
      <w:rPr>
        <w:rFonts w:ascii="Courier New" w:hAnsi="Courier New" w:cs="Courier New" w:hint="default"/>
      </w:rPr>
    </w:lvl>
    <w:lvl w:ilvl="8" w:tplc="4DFAC6F4" w:tentative="1">
      <w:start w:val="1"/>
      <w:numFmt w:val="bullet"/>
      <w:lvlText w:val=""/>
      <w:lvlJc w:val="left"/>
      <w:pPr>
        <w:ind w:left="6480" w:hanging="360"/>
      </w:pPr>
      <w:rPr>
        <w:rFonts w:ascii="Wingdings" w:hAnsi="Wingdings" w:hint="default"/>
      </w:rPr>
    </w:lvl>
  </w:abstractNum>
  <w:abstractNum w:abstractNumId="13" w15:restartNumberingAfterBreak="0">
    <w:nsid w:val="4B000BA9"/>
    <w:multiLevelType w:val="hybridMultilevel"/>
    <w:tmpl w:val="01F2FAF8"/>
    <w:lvl w:ilvl="0" w:tplc="5546B0FA">
      <w:start w:val="1"/>
      <w:numFmt w:val="bullet"/>
      <w:lvlText w:val=""/>
      <w:lvlJc w:val="left"/>
      <w:pPr>
        <w:tabs>
          <w:tab w:val="num" w:pos="720"/>
        </w:tabs>
        <w:ind w:left="720" w:hanging="360"/>
      </w:pPr>
      <w:rPr>
        <w:rFonts w:ascii="Symbol" w:hAnsi="Symbol" w:hint="default"/>
      </w:rPr>
    </w:lvl>
    <w:lvl w:ilvl="1" w:tplc="0D5AB756" w:tentative="1">
      <w:start w:val="1"/>
      <w:numFmt w:val="bullet"/>
      <w:lvlText w:val="o"/>
      <w:lvlJc w:val="left"/>
      <w:pPr>
        <w:tabs>
          <w:tab w:val="num" w:pos="1440"/>
        </w:tabs>
        <w:ind w:left="1440" w:hanging="360"/>
      </w:pPr>
      <w:rPr>
        <w:rFonts w:ascii="Courier New" w:hAnsi="Courier New" w:cs="Courier New" w:hint="default"/>
      </w:rPr>
    </w:lvl>
    <w:lvl w:ilvl="2" w:tplc="E048C098" w:tentative="1">
      <w:start w:val="1"/>
      <w:numFmt w:val="bullet"/>
      <w:lvlText w:val=""/>
      <w:lvlJc w:val="left"/>
      <w:pPr>
        <w:tabs>
          <w:tab w:val="num" w:pos="2160"/>
        </w:tabs>
        <w:ind w:left="2160" w:hanging="360"/>
      </w:pPr>
      <w:rPr>
        <w:rFonts w:ascii="Wingdings" w:hAnsi="Wingdings" w:hint="default"/>
      </w:rPr>
    </w:lvl>
    <w:lvl w:ilvl="3" w:tplc="286E702C" w:tentative="1">
      <w:start w:val="1"/>
      <w:numFmt w:val="bullet"/>
      <w:lvlText w:val=""/>
      <w:lvlJc w:val="left"/>
      <w:pPr>
        <w:tabs>
          <w:tab w:val="num" w:pos="2880"/>
        </w:tabs>
        <w:ind w:left="2880" w:hanging="360"/>
      </w:pPr>
      <w:rPr>
        <w:rFonts w:ascii="Symbol" w:hAnsi="Symbol" w:hint="default"/>
      </w:rPr>
    </w:lvl>
    <w:lvl w:ilvl="4" w:tplc="DDF6AFE4" w:tentative="1">
      <w:start w:val="1"/>
      <w:numFmt w:val="bullet"/>
      <w:lvlText w:val="o"/>
      <w:lvlJc w:val="left"/>
      <w:pPr>
        <w:tabs>
          <w:tab w:val="num" w:pos="3600"/>
        </w:tabs>
        <w:ind w:left="3600" w:hanging="360"/>
      </w:pPr>
      <w:rPr>
        <w:rFonts w:ascii="Courier New" w:hAnsi="Courier New" w:cs="Courier New" w:hint="default"/>
      </w:rPr>
    </w:lvl>
    <w:lvl w:ilvl="5" w:tplc="595210B2" w:tentative="1">
      <w:start w:val="1"/>
      <w:numFmt w:val="bullet"/>
      <w:lvlText w:val=""/>
      <w:lvlJc w:val="left"/>
      <w:pPr>
        <w:tabs>
          <w:tab w:val="num" w:pos="4320"/>
        </w:tabs>
        <w:ind w:left="4320" w:hanging="360"/>
      </w:pPr>
      <w:rPr>
        <w:rFonts w:ascii="Wingdings" w:hAnsi="Wingdings" w:hint="default"/>
      </w:rPr>
    </w:lvl>
    <w:lvl w:ilvl="6" w:tplc="F026A6CE" w:tentative="1">
      <w:start w:val="1"/>
      <w:numFmt w:val="bullet"/>
      <w:lvlText w:val=""/>
      <w:lvlJc w:val="left"/>
      <w:pPr>
        <w:tabs>
          <w:tab w:val="num" w:pos="5040"/>
        </w:tabs>
        <w:ind w:left="5040" w:hanging="360"/>
      </w:pPr>
      <w:rPr>
        <w:rFonts w:ascii="Symbol" w:hAnsi="Symbol" w:hint="default"/>
      </w:rPr>
    </w:lvl>
    <w:lvl w:ilvl="7" w:tplc="D63C755E" w:tentative="1">
      <w:start w:val="1"/>
      <w:numFmt w:val="bullet"/>
      <w:lvlText w:val="o"/>
      <w:lvlJc w:val="left"/>
      <w:pPr>
        <w:tabs>
          <w:tab w:val="num" w:pos="5760"/>
        </w:tabs>
        <w:ind w:left="5760" w:hanging="360"/>
      </w:pPr>
      <w:rPr>
        <w:rFonts w:ascii="Courier New" w:hAnsi="Courier New" w:cs="Courier New" w:hint="default"/>
      </w:rPr>
    </w:lvl>
    <w:lvl w:ilvl="8" w:tplc="39EA35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96E16"/>
    <w:multiLevelType w:val="hybridMultilevel"/>
    <w:tmpl w:val="47A87C1C"/>
    <w:lvl w:ilvl="0" w:tplc="CD0A6ED4">
      <w:start w:val="1"/>
      <w:numFmt w:val="bullet"/>
      <w:lvlText w:val=""/>
      <w:lvlJc w:val="left"/>
      <w:pPr>
        <w:ind w:left="1068" w:hanging="360"/>
      </w:pPr>
      <w:rPr>
        <w:rFonts w:ascii="Symbol" w:hAnsi="Symbol" w:hint="default"/>
      </w:rPr>
    </w:lvl>
    <w:lvl w:ilvl="1" w:tplc="53D8DE30" w:tentative="1">
      <w:start w:val="1"/>
      <w:numFmt w:val="bullet"/>
      <w:lvlText w:val="o"/>
      <w:lvlJc w:val="left"/>
      <w:pPr>
        <w:ind w:left="1788" w:hanging="360"/>
      </w:pPr>
      <w:rPr>
        <w:rFonts w:ascii="Courier New" w:hAnsi="Courier New" w:cs="Courier New" w:hint="default"/>
      </w:rPr>
    </w:lvl>
    <w:lvl w:ilvl="2" w:tplc="8E84C9D8" w:tentative="1">
      <w:start w:val="1"/>
      <w:numFmt w:val="bullet"/>
      <w:lvlText w:val=""/>
      <w:lvlJc w:val="left"/>
      <w:pPr>
        <w:ind w:left="2508" w:hanging="360"/>
      </w:pPr>
      <w:rPr>
        <w:rFonts w:ascii="Wingdings" w:hAnsi="Wingdings" w:hint="default"/>
      </w:rPr>
    </w:lvl>
    <w:lvl w:ilvl="3" w:tplc="E22C34F2" w:tentative="1">
      <w:start w:val="1"/>
      <w:numFmt w:val="bullet"/>
      <w:lvlText w:val=""/>
      <w:lvlJc w:val="left"/>
      <w:pPr>
        <w:ind w:left="3228" w:hanging="360"/>
      </w:pPr>
      <w:rPr>
        <w:rFonts w:ascii="Symbol" w:hAnsi="Symbol" w:hint="default"/>
      </w:rPr>
    </w:lvl>
    <w:lvl w:ilvl="4" w:tplc="77AA334C" w:tentative="1">
      <w:start w:val="1"/>
      <w:numFmt w:val="bullet"/>
      <w:lvlText w:val="o"/>
      <w:lvlJc w:val="left"/>
      <w:pPr>
        <w:ind w:left="3948" w:hanging="360"/>
      </w:pPr>
      <w:rPr>
        <w:rFonts w:ascii="Courier New" w:hAnsi="Courier New" w:cs="Courier New" w:hint="default"/>
      </w:rPr>
    </w:lvl>
    <w:lvl w:ilvl="5" w:tplc="3702CEF6" w:tentative="1">
      <w:start w:val="1"/>
      <w:numFmt w:val="bullet"/>
      <w:lvlText w:val=""/>
      <w:lvlJc w:val="left"/>
      <w:pPr>
        <w:ind w:left="4668" w:hanging="360"/>
      </w:pPr>
      <w:rPr>
        <w:rFonts w:ascii="Wingdings" w:hAnsi="Wingdings" w:hint="default"/>
      </w:rPr>
    </w:lvl>
    <w:lvl w:ilvl="6" w:tplc="4CF84BD6" w:tentative="1">
      <w:start w:val="1"/>
      <w:numFmt w:val="bullet"/>
      <w:lvlText w:val=""/>
      <w:lvlJc w:val="left"/>
      <w:pPr>
        <w:ind w:left="5388" w:hanging="360"/>
      </w:pPr>
      <w:rPr>
        <w:rFonts w:ascii="Symbol" w:hAnsi="Symbol" w:hint="default"/>
      </w:rPr>
    </w:lvl>
    <w:lvl w:ilvl="7" w:tplc="C3D2EAA4" w:tentative="1">
      <w:start w:val="1"/>
      <w:numFmt w:val="bullet"/>
      <w:lvlText w:val="o"/>
      <w:lvlJc w:val="left"/>
      <w:pPr>
        <w:ind w:left="6108" w:hanging="360"/>
      </w:pPr>
      <w:rPr>
        <w:rFonts w:ascii="Courier New" w:hAnsi="Courier New" w:cs="Courier New" w:hint="default"/>
      </w:rPr>
    </w:lvl>
    <w:lvl w:ilvl="8" w:tplc="13ECB190" w:tentative="1">
      <w:start w:val="1"/>
      <w:numFmt w:val="bullet"/>
      <w:lvlText w:val=""/>
      <w:lvlJc w:val="left"/>
      <w:pPr>
        <w:ind w:left="6828" w:hanging="360"/>
      </w:pPr>
      <w:rPr>
        <w:rFonts w:ascii="Wingdings" w:hAnsi="Wingdings" w:hint="default"/>
      </w:rPr>
    </w:lvl>
  </w:abstractNum>
  <w:abstractNum w:abstractNumId="15" w15:restartNumberingAfterBreak="0">
    <w:nsid w:val="58046A14"/>
    <w:multiLevelType w:val="hybridMultilevel"/>
    <w:tmpl w:val="B1E0892C"/>
    <w:lvl w:ilvl="0" w:tplc="011E14EE">
      <w:start w:val="1"/>
      <w:numFmt w:val="bullet"/>
      <w:lvlText w:val=""/>
      <w:lvlJc w:val="left"/>
      <w:pPr>
        <w:ind w:left="720" w:hanging="360"/>
      </w:pPr>
      <w:rPr>
        <w:rFonts w:ascii="Symbol" w:hAnsi="Symbol" w:hint="default"/>
      </w:rPr>
    </w:lvl>
    <w:lvl w:ilvl="1" w:tplc="49EA0784">
      <w:start w:val="1"/>
      <w:numFmt w:val="bullet"/>
      <w:lvlText w:val="o"/>
      <w:lvlJc w:val="left"/>
      <w:pPr>
        <w:ind w:left="1440" w:hanging="360"/>
      </w:pPr>
      <w:rPr>
        <w:rFonts w:ascii="Courier New" w:hAnsi="Courier New" w:cs="Courier New" w:hint="default"/>
      </w:rPr>
    </w:lvl>
    <w:lvl w:ilvl="2" w:tplc="99608194">
      <w:start w:val="1"/>
      <w:numFmt w:val="bullet"/>
      <w:lvlText w:val=""/>
      <w:lvlJc w:val="left"/>
      <w:pPr>
        <w:ind w:left="2160" w:hanging="360"/>
      </w:pPr>
      <w:rPr>
        <w:rFonts w:ascii="Wingdings" w:hAnsi="Wingdings" w:hint="default"/>
      </w:rPr>
    </w:lvl>
    <w:lvl w:ilvl="3" w:tplc="7F6CCCCA">
      <w:start w:val="1"/>
      <w:numFmt w:val="bullet"/>
      <w:lvlText w:val=""/>
      <w:lvlJc w:val="left"/>
      <w:pPr>
        <w:ind w:left="2880" w:hanging="360"/>
      </w:pPr>
      <w:rPr>
        <w:rFonts w:ascii="Symbol" w:hAnsi="Symbol" w:hint="default"/>
      </w:rPr>
    </w:lvl>
    <w:lvl w:ilvl="4" w:tplc="032626CA">
      <w:start w:val="1"/>
      <w:numFmt w:val="bullet"/>
      <w:lvlText w:val="o"/>
      <w:lvlJc w:val="left"/>
      <w:pPr>
        <w:ind w:left="3600" w:hanging="360"/>
      </w:pPr>
      <w:rPr>
        <w:rFonts w:ascii="Courier New" w:hAnsi="Courier New" w:cs="Courier New" w:hint="default"/>
      </w:rPr>
    </w:lvl>
    <w:lvl w:ilvl="5" w:tplc="8E76CFBE">
      <w:start w:val="1"/>
      <w:numFmt w:val="bullet"/>
      <w:lvlText w:val=""/>
      <w:lvlJc w:val="left"/>
      <w:pPr>
        <w:ind w:left="4320" w:hanging="360"/>
      </w:pPr>
      <w:rPr>
        <w:rFonts w:ascii="Wingdings" w:hAnsi="Wingdings" w:hint="default"/>
      </w:rPr>
    </w:lvl>
    <w:lvl w:ilvl="6" w:tplc="20803DEA">
      <w:start w:val="1"/>
      <w:numFmt w:val="bullet"/>
      <w:lvlText w:val=""/>
      <w:lvlJc w:val="left"/>
      <w:pPr>
        <w:ind w:left="5040" w:hanging="360"/>
      </w:pPr>
      <w:rPr>
        <w:rFonts w:ascii="Symbol" w:hAnsi="Symbol" w:hint="default"/>
      </w:rPr>
    </w:lvl>
    <w:lvl w:ilvl="7" w:tplc="C4A44EF8">
      <w:start w:val="1"/>
      <w:numFmt w:val="bullet"/>
      <w:lvlText w:val="o"/>
      <w:lvlJc w:val="left"/>
      <w:pPr>
        <w:ind w:left="5760" w:hanging="360"/>
      </w:pPr>
      <w:rPr>
        <w:rFonts w:ascii="Courier New" w:hAnsi="Courier New" w:cs="Courier New" w:hint="default"/>
      </w:rPr>
    </w:lvl>
    <w:lvl w:ilvl="8" w:tplc="D41A691A">
      <w:start w:val="1"/>
      <w:numFmt w:val="bullet"/>
      <w:lvlText w:val=""/>
      <w:lvlJc w:val="left"/>
      <w:pPr>
        <w:ind w:left="6480" w:hanging="360"/>
      </w:pPr>
      <w:rPr>
        <w:rFonts w:ascii="Wingdings" w:hAnsi="Wingdings" w:hint="default"/>
      </w:rPr>
    </w:lvl>
  </w:abstractNum>
  <w:abstractNum w:abstractNumId="16" w15:restartNumberingAfterBreak="0">
    <w:nsid w:val="5AF66752"/>
    <w:multiLevelType w:val="hybridMultilevel"/>
    <w:tmpl w:val="BB343478"/>
    <w:lvl w:ilvl="0" w:tplc="C68450A8">
      <w:start w:val="1"/>
      <w:numFmt w:val="lowerRoman"/>
      <w:lvlText w:val="%1)"/>
      <w:lvlJc w:val="left"/>
      <w:pPr>
        <w:ind w:left="2160" w:hanging="720"/>
      </w:pPr>
      <w:rPr>
        <w:rFonts w:hint="default"/>
      </w:rPr>
    </w:lvl>
    <w:lvl w:ilvl="1" w:tplc="A6E8BFC8" w:tentative="1">
      <w:start w:val="1"/>
      <w:numFmt w:val="lowerLetter"/>
      <w:lvlText w:val="%2."/>
      <w:lvlJc w:val="left"/>
      <w:pPr>
        <w:ind w:left="2520" w:hanging="360"/>
      </w:pPr>
    </w:lvl>
    <w:lvl w:ilvl="2" w:tplc="E882817C" w:tentative="1">
      <w:start w:val="1"/>
      <w:numFmt w:val="lowerRoman"/>
      <w:lvlText w:val="%3."/>
      <w:lvlJc w:val="right"/>
      <w:pPr>
        <w:ind w:left="3240" w:hanging="180"/>
      </w:pPr>
    </w:lvl>
    <w:lvl w:ilvl="3" w:tplc="05F83958" w:tentative="1">
      <w:start w:val="1"/>
      <w:numFmt w:val="decimal"/>
      <w:lvlText w:val="%4."/>
      <w:lvlJc w:val="left"/>
      <w:pPr>
        <w:ind w:left="3960" w:hanging="360"/>
      </w:pPr>
    </w:lvl>
    <w:lvl w:ilvl="4" w:tplc="50E835A0" w:tentative="1">
      <w:start w:val="1"/>
      <w:numFmt w:val="lowerLetter"/>
      <w:lvlText w:val="%5."/>
      <w:lvlJc w:val="left"/>
      <w:pPr>
        <w:ind w:left="4680" w:hanging="360"/>
      </w:pPr>
    </w:lvl>
    <w:lvl w:ilvl="5" w:tplc="8F9E39DA" w:tentative="1">
      <w:start w:val="1"/>
      <w:numFmt w:val="lowerRoman"/>
      <w:lvlText w:val="%6."/>
      <w:lvlJc w:val="right"/>
      <w:pPr>
        <w:ind w:left="5400" w:hanging="180"/>
      </w:pPr>
    </w:lvl>
    <w:lvl w:ilvl="6" w:tplc="C6B493BE" w:tentative="1">
      <w:start w:val="1"/>
      <w:numFmt w:val="decimal"/>
      <w:lvlText w:val="%7."/>
      <w:lvlJc w:val="left"/>
      <w:pPr>
        <w:ind w:left="6120" w:hanging="360"/>
      </w:pPr>
    </w:lvl>
    <w:lvl w:ilvl="7" w:tplc="54524128" w:tentative="1">
      <w:start w:val="1"/>
      <w:numFmt w:val="lowerLetter"/>
      <w:lvlText w:val="%8."/>
      <w:lvlJc w:val="left"/>
      <w:pPr>
        <w:ind w:left="6840" w:hanging="360"/>
      </w:pPr>
    </w:lvl>
    <w:lvl w:ilvl="8" w:tplc="F4FC1580" w:tentative="1">
      <w:start w:val="1"/>
      <w:numFmt w:val="lowerRoman"/>
      <w:lvlText w:val="%9."/>
      <w:lvlJc w:val="right"/>
      <w:pPr>
        <w:ind w:left="7560" w:hanging="180"/>
      </w:pPr>
    </w:lvl>
  </w:abstractNum>
  <w:abstractNum w:abstractNumId="17" w15:restartNumberingAfterBreak="0">
    <w:nsid w:val="606D6FAB"/>
    <w:multiLevelType w:val="hybridMultilevel"/>
    <w:tmpl w:val="6D863C9A"/>
    <w:lvl w:ilvl="0" w:tplc="059456D0">
      <w:start w:val="1"/>
      <w:numFmt w:val="bullet"/>
      <w:lvlText w:val=""/>
      <w:lvlJc w:val="left"/>
      <w:pPr>
        <w:ind w:left="1080" w:hanging="360"/>
      </w:pPr>
      <w:rPr>
        <w:rFonts w:ascii="Symbol" w:hAnsi="Symbol" w:hint="default"/>
      </w:rPr>
    </w:lvl>
    <w:lvl w:ilvl="1" w:tplc="DFC6391C">
      <w:start w:val="1"/>
      <w:numFmt w:val="bullet"/>
      <w:lvlText w:val="o"/>
      <w:lvlJc w:val="left"/>
      <w:pPr>
        <w:ind w:left="1800" w:hanging="360"/>
      </w:pPr>
      <w:rPr>
        <w:rFonts w:ascii="Courier New" w:hAnsi="Courier New" w:cs="Courier New" w:hint="default"/>
      </w:rPr>
    </w:lvl>
    <w:lvl w:ilvl="2" w:tplc="5A2A732A" w:tentative="1">
      <w:start w:val="1"/>
      <w:numFmt w:val="bullet"/>
      <w:lvlText w:val=""/>
      <w:lvlJc w:val="left"/>
      <w:pPr>
        <w:ind w:left="2520" w:hanging="360"/>
      </w:pPr>
      <w:rPr>
        <w:rFonts w:ascii="Wingdings" w:hAnsi="Wingdings" w:hint="default"/>
      </w:rPr>
    </w:lvl>
    <w:lvl w:ilvl="3" w:tplc="969A3CF4" w:tentative="1">
      <w:start w:val="1"/>
      <w:numFmt w:val="bullet"/>
      <w:lvlText w:val=""/>
      <w:lvlJc w:val="left"/>
      <w:pPr>
        <w:ind w:left="3240" w:hanging="360"/>
      </w:pPr>
      <w:rPr>
        <w:rFonts w:ascii="Symbol" w:hAnsi="Symbol" w:hint="default"/>
      </w:rPr>
    </w:lvl>
    <w:lvl w:ilvl="4" w:tplc="EA2E8E1C" w:tentative="1">
      <w:start w:val="1"/>
      <w:numFmt w:val="bullet"/>
      <w:lvlText w:val="o"/>
      <w:lvlJc w:val="left"/>
      <w:pPr>
        <w:ind w:left="3960" w:hanging="360"/>
      </w:pPr>
      <w:rPr>
        <w:rFonts w:ascii="Courier New" w:hAnsi="Courier New" w:cs="Courier New" w:hint="default"/>
      </w:rPr>
    </w:lvl>
    <w:lvl w:ilvl="5" w:tplc="6F64D6AC" w:tentative="1">
      <w:start w:val="1"/>
      <w:numFmt w:val="bullet"/>
      <w:lvlText w:val=""/>
      <w:lvlJc w:val="left"/>
      <w:pPr>
        <w:ind w:left="4680" w:hanging="360"/>
      </w:pPr>
      <w:rPr>
        <w:rFonts w:ascii="Wingdings" w:hAnsi="Wingdings" w:hint="default"/>
      </w:rPr>
    </w:lvl>
    <w:lvl w:ilvl="6" w:tplc="35427628" w:tentative="1">
      <w:start w:val="1"/>
      <w:numFmt w:val="bullet"/>
      <w:lvlText w:val=""/>
      <w:lvlJc w:val="left"/>
      <w:pPr>
        <w:ind w:left="5400" w:hanging="360"/>
      </w:pPr>
      <w:rPr>
        <w:rFonts w:ascii="Symbol" w:hAnsi="Symbol" w:hint="default"/>
      </w:rPr>
    </w:lvl>
    <w:lvl w:ilvl="7" w:tplc="46744B14" w:tentative="1">
      <w:start w:val="1"/>
      <w:numFmt w:val="bullet"/>
      <w:lvlText w:val="o"/>
      <w:lvlJc w:val="left"/>
      <w:pPr>
        <w:ind w:left="6120" w:hanging="360"/>
      </w:pPr>
      <w:rPr>
        <w:rFonts w:ascii="Courier New" w:hAnsi="Courier New" w:cs="Courier New" w:hint="default"/>
      </w:rPr>
    </w:lvl>
    <w:lvl w:ilvl="8" w:tplc="BA5CCE66" w:tentative="1">
      <w:start w:val="1"/>
      <w:numFmt w:val="bullet"/>
      <w:lvlText w:val=""/>
      <w:lvlJc w:val="left"/>
      <w:pPr>
        <w:ind w:left="6840" w:hanging="360"/>
      </w:pPr>
      <w:rPr>
        <w:rFonts w:ascii="Wingdings" w:hAnsi="Wingdings" w:hint="default"/>
      </w:rPr>
    </w:lvl>
  </w:abstractNum>
  <w:abstractNum w:abstractNumId="18" w15:restartNumberingAfterBreak="0">
    <w:nsid w:val="61960D1E"/>
    <w:multiLevelType w:val="hybridMultilevel"/>
    <w:tmpl w:val="CA908578"/>
    <w:lvl w:ilvl="0" w:tplc="06B224BA">
      <w:start w:val="1"/>
      <w:numFmt w:val="lowerRoman"/>
      <w:lvlText w:val="%1)"/>
      <w:lvlJc w:val="left"/>
      <w:pPr>
        <w:ind w:left="2160" w:hanging="720"/>
      </w:pPr>
      <w:rPr>
        <w:rFonts w:hint="default"/>
        <w:sz w:val="18"/>
        <w:u w:val="none"/>
      </w:rPr>
    </w:lvl>
    <w:lvl w:ilvl="1" w:tplc="5B44C896" w:tentative="1">
      <w:start w:val="1"/>
      <w:numFmt w:val="lowerLetter"/>
      <w:lvlText w:val="%2."/>
      <w:lvlJc w:val="left"/>
      <w:pPr>
        <w:ind w:left="2520" w:hanging="360"/>
      </w:pPr>
    </w:lvl>
    <w:lvl w:ilvl="2" w:tplc="B90C87C2" w:tentative="1">
      <w:start w:val="1"/>
      <w:numFmt w:val="lowerRoman"/>
      <w:lvlText w:val="%3."/>
      <w:lvlJc w:val="right"/>
      <w:pPr>
        <w:ind w:left="3240" w:hanging="180"/>
      </w:pPr>
    </w:lvl>
    <w:lvl w:ilvl="3" w:tplc="7D42C7C2" w:tentative="1">
      <w:start w:val="1"/>
      <w:numFmt w:val="decimal"/>
      <w:lvlText w:val="%4."/>
      <w:lvlJc w:val="left"/>
      <w:pPr>
        <w:ind w:left="3960" w:hanging="360"/>
      </w:pPr>
    </w:lvl>
    <w:lvl w:ilvl="4" w:tplc="07408176" w:tentative="1">
      <w:start w:val="1"/>
      <w:numFmt w:val="lowerLetter"/>
      <w:lvlText w:val="%5."/>
      <w:lvlJc w:val="left"/>
      <w:pPr>
        <w:ind w:left="4680" w:hanging="360"/>
      </w:pPr>
    </w:lvl>
    <w:lvl w:ilvl="5" w:tplc="0CE035EC" w:tentative="1">
      <w:start w:val="1"/>
      <w:numFmt w:val="lowerRoman"/>
      <w:lvlText w:val="%6."/>
      <w:lvlJc w:val="right"/>
      <w:pPr>
        <w:ind w:left="5400" w:hanging="180"/>
      </w:pPr>
    </w:lvl>
    <w:lvl w:ilvl="6" w:tplc="F9A28852" w:tentative="1">
      <w:start w:val="1"/>
      <w:numFmt w:val="decimal"/>
      <w:lvlText w:val="%7."/>
      <w:lvlJc w:val="left"/>
      <w:pPr>
        <w:ind w:left="6120" w:hanging="360"/>
      </w:pPr>
    </w:lvl>
    <w:lvl w:ilvl="7" w:tplc="1B1662B4" w:tentative="1">
      <w:start w:val="1"/>
      <w:numFmt w:val="lowerLetter"/>
      <w:lvlText w:val="%8."/>
      <w:lvlJc w:val="left"/>
      <w:pPr>
        <w:ind w:left="6840" w:hanging="360"/>
      </w:pPr>
    </w:lvl>
    <w:lvl w:ilvl="8" w:tplc="2ADE1544" w:tentative="1">
      <w:start w:val="1"/>
      <w:numFmt w:val="lowerRoman"/>
      <w:lvlText w:val="%9."/>
      <w:lvlJc w:val="right"/>
      <w:pPr>
        <w:ind w:left="7560" w:hanging="180"/>
      </w:pPr>
    </w:lvl>
  </w:abstractNum>
  <w:abstractNum w:abstractNumId="19" w15:restartNumberingAfterBreak="0">
    <w:nsid w:val="635A50D9"/>
    <w:multiLevelType w:val="hybridMultilevel"/>
    <w:tmpl w:val="FF040A56"/>
    <w:lvl w:ilvl="0" w:tplc="CA6AEA58">
      <w:start w:val="1"/>
      <w:numFmt w:val="decimal"/>
      <w:lvlText w:val="%1."/>
      <w:lvlJc w:val="left"/>
      <w:pPr>
        <w:ind w:left="360" w:hanging="360"/>
      </w:pPr>
      <w:rPr>
        <w:rFonts w:hint="default"/>
      </w:rPr>
    </w:lvl>
    <w:lvl w:ilvl="1" w:tplc="F9C0D2B6" w:tentative="1">
      <w:start w:val="1"/>
      <w:numFmt w:val="lowerLetter"/>
      <w:lvlText w:val="%2."/>
      <w:lvlJc w:val="left"/>
      <w:pPr>
        <w:ind w:left="1080" w:hanging="360"/>
      </w:pPr>
    </w:lvl>
    <w:lvl w:ilvl="2" w:tplc="15025F28" w:tentative="1">
      <w:start w:val="1"/>
      <w:numFmt w:val="lowerRoman"/>
      <w:lvlText w:val="%3."/>
      <w:lvlJc w:val="right"/>
      <w:pPr>
        <w:ind w:left="1800" w:hanging="180"/>
      </w:pPr>
    </w:lvl>
    <w:lvl w:ilvl="3" w:tplc="FA042A92" w:tentative="1">
      <w:start w:val="1"/>
      <w:numFmt w:val="decimal"/>
      <w:lvlText w:val="%4."/>
      <w:lvlJc w:val="left"/>
      <w:pPr>
        <w:ind w:left="2520" w:hanging="360"/>
      </w:pPr>
    </w:lvl>
    <w:lvl w:ilvl="4" w:tplc="928CA984" w:tentative="1">
      <w:start w:val="1"/>
      <w:numFmt w:val="lowerLetter"/>
      <w:lvlText w:val="%5."/>
      <w:lvlJc w:val="left"/>
      <w:pPr>
        <w:ind w:left="3240" w:hanging="360"/>
      </w:pPr>
    </w:lvl>
    <w:lvl w:ilvl="5" w:tplc="B0B48D4C" w:tentative="1">
      <w:start w:val="1"/>
      <w:numFmt w:val="lowerRoman"/>
      <w:lvlText w:val="%6."/>
      <w:lvlJc w:val="right"/>
      <w:pPr>
        <w:ind w:left="3960" w:hanging="180"/>
      </w:pPr>
    </w:lvl>
    <w:lvl w:ilvl="6" w:tplc="0A5A7154" w:tentative="1">
      <w:start w:val="1"/>
      <w:numFmt w:val="decimal"/>
      <w:lvlText w:val="%7."/>
      <w:lvlJc w:val="left"/>
      <w:pPr>
        <w:ind w:left="4680" w:hanging="360"/>
      </w:pPr>
    </w:lvl>
    <w:lvl w:ilvl="7" w:tplc="478050AC" w:tentative="1">
      <w:start w:val="1"/>
      <w:numFmt w:val="lowerLetter"/>
      <w:lvlText w:val="%8."/>
      <w:lvlJc w:val="left"/>
      <w:pPr>
        <w:ind w:left="5400" w:hanging="360"/>
      </w:pPr>
    </w:lvl>
    <w:lvl w:ilvl="8" w:tplc="328A5AA2" w:tentative="1">
      <w:start w:val="1"/>
      <w:numFmt w:val="lowerRoman"/>
      <w:lvlText w:val="%9."/>
      <w:lvlJc w:val="right"/>
      <w:pPr>
        <w:ind w:left="6120" w:hanging="180"/>
      </w:pPr>
    </w:lvl>
  </w:abstractNum>
  <w:abstractNum w:abstractNumId="20" w15:restartNumberingAfterBreak="0">
    <w:nsid w:val="69581718"/>
    <w:multiLevelType w:val="hybridMultilevel"/>
    <w:tmpl w:val="F2A68134"/>
    <w:lvl w:ilvl="0" w:tplc="5032F492">
      <w:start w:val="1"/>
      <w:numFmt w:val="decimal"/>
      <w:lvlText w:val="%1)"/>
      <w:lvlJc w:val="left"/>
      <w:pPr>
        <w:ind w:left="720" w:hanging="360"/>
      </w:pPr>
      <w:rPr>
        <w:rFonts w:hint="default"/>
      </w:rPr>
    </w:lvl>
    <w:lvl w:ilvl="1" w:tplc="0976486C" w:tentative="1">
      <w:start w:val="1"/>
      <w:numFmt w:val="lowerLetter"/>
      <w:lvlText w:val="%2."/>
      <w:lvlJc w:val="left"/>
      <w:pPr>
        <w:ind w:left="1440" w:hanging="360"/>
      </w:pPr>
    </w:lvl>
    <w:lvl w:ilvl="2" w:tplc="A6440AE6" w:tentative="1">
      <w:start w:val="1"/>
      <w:numFmt w:val="lowerRoman"/>
      <w:lvlText w:val="%3."/>
      <w:lvlJc w:val="right"/>
      <w:pPr>
        <w:ind w:left="2160" w:hanging="180"/>
      </w:pPr>
    </w:lvl>
    <w:lvl w:ilvl="3" w:tplc="8186630E" w:tentative="1">
      <w:start w:val="1"/>
      <w:numFmt w:val="decimal"/>
      <w:lvlText w:val="%4."/>
      <w:lvlJc w:val="left"/>
      <w:pPr>
        <w:ind w:left="2880" w:hanging="360"/>
      </w:pPr>
    </w:lvl>
    <w:lvl w:ilvl="4" w:tplc="763C575C" w:tentative="1">
      <w:start w:val="1"/>
      <w:numFmt w:val="lowerLetter"/>
      <w:lvlText w:val="%5."/>
      <w:lvlJc w:val="left"/>
      <w:pPr>
        <w:ind w:left="3600" w:hanging="360"/>
      </w:pPr>
    </w:lvl>
    <w:lvl w:ilvl="5" w:tplc="FE8E4CDE" w:tentative="1">
      <w:start w:val="1"/>
      <w:numFmt w:val="lowerRoman"/>
      <w:lvlText w:val="%6."/>
      <w:lvlJc w:val="right"/>
      <w:pPr>
        <w:ind w:left="4320" w:hanging="180"/>
      </w:pPr>
    </w:lvl>
    <w:lvl w:ilvl="6" w:tplc="50E49B62" w:tentative="1">
      <w:start w:val="1"/>
      <w:numFmt w:val="decimal"/>
      <w:lvlText w:val="%7."/>
      <w:lvlJc w:val="left"/>
      <w:pPr>
        <w:ind w:left="5040" w:hanging="360"/>
      </w:pPr>
    </w:lvl>
    <w:lvl w:ilvl="7" w:tplc="987A247E" w:tentative="1">
      <w:start w:val="1"/>
      <w:numFmt w:val="lowerLetter"/>
      <w:lvlText w:val="%8."/>
      <w:lvlJc w:val="left"/>
      <w:pPr>
        <w:ind w:left="5760" w:hanging="360"/>
      </w:pPr>
    </w:lvl>
    <w:lvl w:ilvl="8" w:tplc="619E5890" w:tentative="1">
      <w:start w:val="1"/>
      <w:numFmt w:val="lowerRoman"/>
      <w:lvlText w:val="%9."/>
      <w:lvlJc w:val="right"/>
      <w:pPr>
        <w:ind w:left="6480" w:hanging="180"/>
      </w:pPr>
    </w:lvl>
  </w:abstractNum>
  <w:abstractNum w:abstractNumId="21" w15:restartNumberingAfterBreak="0">
    <w:nsid w:val="72113B2B"/>
    <w:multiLevelType w:val="hybridMultilevel"/>
    <w:tmpl w:val="4AB6A2FA"/>
    <w:lvl w:ilvl="0" w:tplc="51386154">
      <w:start w:val="1"/>
      <w:numFmt w:val="decimal"/>
      <w:lvlText w:val="%1)"/>
      <w:lvlJc w:val="left"/>
      <w:pPr>
        <w:ind w:left="720" w:hanging="360"/>
      </w:pPr>
      <w:rPr>
        <w:rFonts w:cs="Verdana" w:hint="default"/>
        <w:b/>
        <w:color w:val="000000"/>
      </w:rPr>
    </w:lvl>
    <w:lvl w:ilvl="1" w:tplc="2AE88268" w:tentative="1">
      <w:start w:val="1"/>
      <w:numFmt w:val="lowerLetter"/>
      <w:lvlText w:val="%2."/>
      <w:lvlJc w:val="left"/>
      <w:pPr>
        <w:ind w:left="1440" w:hanging="360"/>
      </w:pPr>
    </w:lvl>
    <w:lvl w:ilvl="2" w:tplc="6B4474B0" w:tentative="1">
      <w:start w:val="1"/>
      <w:numFmt w:val="lowerRoman"/>
      <w:lvlText w:val="%3."/>
      <w:lvlJc w:val="right"/>
      <w:pPr>
        <w:ind w:left="2160" w:hanging="180"/>
      </w:pPr>
    </w:lvl>
    <w:lvl w:ilvl="3" w:tplc="F8B4C48E" w:tentative="1">
      <w:start w:val="1"/>
      <w:numFmt w:val="decimal"/>
      <w:lvlText w:val="%4."/>
      <w:lvlJc w:val="left"/>
      <w:pPr>
        <w:ind w:left="2880" w:hanging="360"/>
      </w:pPr>
    </w:lvl>
    <w:lvl w:ilvl="4" w:tplc="F2344EFC" w:tentative="1">
      <w:start w:val="1"/>
      <w:numFmt w:val="lowerLetter"/>
      <w:lvlText w:val="%5."/>
      <w:lvlJc w:val="left"/>
      <w:pPr>
        <w:ind w:left="3600" w:hanging="360"/>
      </w:pPr>
    </w:lvl>
    <w:lvl w:ilvl="5" w:tplc="A3940162" w:tentative="1">
      <w:start w:val="1"/>
      <w:numFmt w:val="lowerRoman"/>
      <w:lvlText w:val="%6."/>
      <w:lvlJc w:val="right"/>
      <w:pPr>
        <w:ind w:left="4320" w:hanging="180"/>
      </w:pPr>
    </w:lvl>
    <w:lvl w:ilvl="6" w:tplc="64625DBA" w:tentative="1">
      <w:start w:val="1"/>
      <w:numFmt w:val="decimal"/>
      <w:lvlText w:val="%7."/>
      <w:lvlJc w:val="left"/>
      <w:pPr>
        <w:ind w:left="5040" w:hanging="360"/>
      </w:pPr>
    </w:lvl>
    <w:lvl w:ilvl="7" w:tplc="41606F5A" w:tentative="1">
      <w:start w:val="1"/>
      <w:numFmt w:val="lowerLetter"/>
      <w:lvlText w:val="%8."/>
      <w:lvlJc w:val="left"/>
      <w:pPr>
        <w:ind w:left="5760" w:hanging="360"/>
      </w:pPr>
    </w:lvl>
    <w:lvl w:ilvl="8" w:tplc="71F2DFD6" w:tentative="1">
      <w:start w:val="1"/>
      <w:numFmt w:val="lowerRoman"/>
      <w:lvlText w:val="%9."/>
      <w:lvlJc w:val="right"/>
      <w:pPr>
        <w:ind w:left="6480" w:hanging="180"/>
      </w:pPr>
    </w:lvl>
  </w:abstractNum>
  <w:abstractNum w:abstractNumId="22" w15:restartNumberingAfterBreak="0">
    <w:nsid w:val="7756003B"/>
    <w:multiLevelType w:val="multilevel"/>
    <w:tmpl w:val="E166C81E"/>
    <w:lvl w:ilvl="0">
      <w:start w:val="1"/>
      <w:numFmt w:val="decimal"/>
      <w:lvlText w:val="%1)"/>
      <w:lvlJc w:val="left"/>
      <w:pPr>
        <w:ind w:left="786" w:hanging="560"/>
      </w:pPr>
      <w:rPr>
        <w:rFonts w:ascii="Arial" w:eastAsia="Arial" w:hAnsi="Arial" w:hint="default"/>
        <w:b/>
        <w:bCs/>
        <w:spacing w:val="-1"/>
        <w:w w:val="99"/>
        <w:sz w:val="14"/>
        <w:szCs w:val="14"/>
      </w:rPr>
    </w:lvl>
    <w:lvl w:ilvl="1">
      <w:start w:val="1"/>
      <w:numFmt w:val="decimal"/>
      <w:lvlText w:val="%1.%2)"/>
      <w:lvlJc w:val="left"/>
      <w:pPr>
        <w:ind w:left="946" w:hanging="361"/>
      </w:pPr>
      <w:rPr>
        <w:rFonts w:ascii="Arial" w:eastAsia="Arial" w:hAnsi="Arial" w:hint="default"/>
        <w:b/>
        <w:bCs/>
        <w:spacing w:val="-1"/>
        <w:w w:val="99"/>
        <w:sz w:val="14"/>
        <w:szCs w:val="14"/>
      </w:rPr>
    </w:lvl>
    <w:lvl w:ilvl="2">
      <w:start w:val="1"/>
      <w:numFmt w:val="decimal"/>
      <w:lvlText w:val="(%3)"/>
      <w:lvlJc w:val="left"/>
      <w:pPr>
        <w:ind w:left="1128" w:hanging="182"/>
      </w:pPr>
      <w:rPr>
        <w:rFonts w:ascii="Arial" w:eastAsia="Arial" w:hAnsi="Arial" w:hint="default"/>
        <w:b/>
        <w:bCs/>
        <w:sz w:val="12"/>
        <w:szCs w:val="12"/>
      </w:rPr>
    </w:lvl>
    <w:lvl w:ilvl="3">
      <w:start w:val="1"/>
      <w:numFmt w:val="bullet"/>
      <w:lvlText w:val="•"/>
      <w:lvlJc w:val="left"/>
      <w:pPr>
        <w:ind w:left="1128" w:hanging="182"/>
      </w:pPr>
      <w:rPr>
        <w:rFonts w:hint="default"/>
      </w:rPr>
    </w:lvl>
    <w:lvl w:ilvl="4">
      <w:start w:val="1"/>
      <w:numFmt w:val="bullet"/>
      <w:lvlText w:val="•"/>
      <w:lvlJc w:val="left"/>
      <w:pPr>
        <w:ind w:left="2579" w:hanging="182"/>
      </w:pPr>
      <w:rPr>
        <w:rFonts w:hint="default"/>
      </w:rPr>
    </w:lvl>
    <w:lvl w:ilvl="5">
      <w:start w:val="1"/>
      <w:numFmt w:val="bullet"/>
      <w:lvlText w:val="•"/>
      <w:lvlJc w:val="left"/>
      <w:pPr>
        <w:ind w:left="4030" w:hanging="182"/>
      </w:pPr>
      <w:rPr>
        <w:rFonts w:hint="default"/>
      </w:rPr>
    </w:lvl>
    <w:lvl w:ilvl="6">
      <w:start w:val="1"/>
      <w:numFmt w:val="bullet"/>
      <w:lvlText w:val="•"/>
      <w:lvlJc w:val="left"/>
      <w:pPr>
        <w:ind w:left="5482" w:hanging="182"/>
      </w:pPr>
      <w:rPr>
        <w:rFonts w:hint="default"/>
      </w:rPr>
    </w:lvl>
    <w:lvl w:ilvl="7">
      <w:start w:val="1"/>
      <w:numFmt w:val="bullet"/>
      <w:lvlText w:val="•"/>
      <w:lvlJc w:val="left"/>
      <w:pPr>
        <w:ind w:left="6933" w:hanging="182"/>
      </w:pPr>
      <w:rPr>
        <w:rFonts w:hint="default"/>
      </w:rPr>
    </w:lvl>
    <w:lvl w:ilvl="8">
      <w:start w:val="1"/>
      <w:numFmt w:val="bullet"/>
      <w:lvlText w:val="•"/>
      <w:lvlJc w:val="left"/>
      <w:pPr>
        <w:ind w:left="8384" w:hanging="182"/>
      </w:pPr>
      <w:rPr>
        <w:rFonts w:hint="default"/>
      </w:rPr>
    </w:lvl>
  </w:abstractNum>
  <w:abstractNum w:abstractNumId="23" w15:restartNumberingAfterBreak="0">
    <w:nsid w:val="7D491A73"/>
    <w:multiLevelType w:val="hybridMultilevel"/>
    <w:tmpl w:val="44CA8B1E"/>
    <w:lvl w:ilvl="0" w:tplc="ED52F38E">
      <w:start w:val="1"/>
      <w:numFmt w:val="lowerRoman"/>
      <w:lvlText w:val="%1)"/>
      <w:lvlJc w:val="left"/>
      <w:pPr>
        <w:ind w:left="2160" w:hanging="720"/>
      </w:pPr>
      <w:rPr>
        <w:rFonts w:hint="default"/>
      </w:rPr>
    </w:lvl>
    <w:lvl w:ilvl="1" w:tplc="1F44DBA8" w:tentative="1">
      <w:start w:val="1"/>
      <w:numFmt w:val="lowerLetter"/>
      <w:lvlText w:val="%2."/>
      <w:lvlJc w:val="left"/>
      <w:pPr>
        <w:ind w:left="2520" w:hanging="360"/>
      </w:pPr>
    </w:lvl>
    <w:lvl w:ilvl="2" w:tplc="42D665FE" w:tentative="1">
      <w:start w:val="1"/>
      <w:numFmt w:val="lowerRoman"/>
      <w:lvlText w:val="%3."/>
      <w:lvlJc w:val="right"/>
      <w:pPr>
        <w:ind w:left="3240" w:hanging="180"/>
      </w:pPr>
    </w:lvl>
    <w:lvl w:ilvl="3" w:tplc="4F107232" w:tentative="1">
      <w:start w:val="1"/>
      <w:numFmt w:val="decimal"/>
      <w:lvlText w:val="%4."/>
      <w:lvlJc w:val="left"/>
      <w:pPr>
        <w:ind w:left="3960" w:hanging="360"/>
      </w:pPr>
    </w:lvl>
    <w:lvl w:ilvl="4" w:tplc="6136EB86" w:tentative="1">
      <w:start w:val="1"/>
      <w:numFmt w:val="lowerLetter"/>
      <w:lvlText w:val="%5."/>
      <w:lvlJc w:val="left"/>
      <w:pPr>
        <w:ind w:left="4680" w:hanging="360"/>
      </w:pPr>
    </w:lvl>
    <w:lvl w:ilvl="5" w:tplc="30848312" w:tentative="1">
      <w:start w:val="1"/>
      <w:numFmt w:val="lowerRoman"/>
      <w:lvlText w:val="%6."/>
      <w:lvlJc w:val="right"/>
      <w:pPr>
        <w:ind w:left="5400" w:hanging="180"/>
      </w:pPr>
    </w:lvl>
    <w:lvl w:ilvl="6" w:tplc="B934A0AA" w:tentative="1">
      <w:start w:val="1"/>
      <w:numFmt w:val="decimal"/>
      <w:lvlText w:val="%7."/>
      <w:lvlJc w:val="left"/>
      <w:pPr>
        <w:ind w:left="6120" w:hanging="360"/>
      </w:pPr>
    </w:lvl>
    <w:lvl w:ilvl="7" w:tplc="05EC8406" w:tentative="1">
      <w:start w:val="1"/>
      <w:numFmt w:val="lowerLetter"/>
      <w:lvlText w:val="%8."/>
      <w:lvlJc w:val="left"/>
      <w:pPr>
        <w:ind w:left="6840" w:hanging="360"/>
      </w:pPr>
    </w:lvl>
    <w:lvl w:ilvl="8" w:tplc="7B943B34" w:tentative="1">
      <w:start w:val="1"/>
      <w:numFmt w:val="lowerRoman"/>
      <w:lvlText w:val="%9."/>
      <w:lvlJc w:val="right"/>
      <w:pPr>
        <w:ind w:left="7560" w:hanging="180"/>
      </w:pPr>
    </w:lvl>
  </w:abstractNum>
  <w:num w:numId="1" w16cid:durableId="783039489">
    <w:abstractNumId w:val="20"/>
  </w:num>
  <w:num w:numId="2" w16cid:durableId="2020278331">
    <w:abstractNumId w:val="3"/>
  </w:num>
  <w:num w:numId="3" w16cid:durableId="155075762">
    <w:abstractNumId w:val="4"/>
  </w:num>
  <w:num w:numId="4" w16cid:durableId="1895585311">
    <w:abstractNumId w:val="13"/>
  </w:num>
  <w:num w:numId="5" w16cid:durableId="1033076263">
    <w:abstractNumId w:val="14"/>
  </w:num>
  <w:num w:numId="6" w16cid:durableId="405954126">
    <w:abstractNumId w:val="8"/>
  </w:num>
  <w:num w:numId="7" w16cid:durableId="1607231997">
    <w:abstractNumId w:val="6"/>
  </w:num>
  <w:num w:numId="8" w16cid:durableId="1002584232">
    <w:abstractNumId w:val="2"/>
  </w:num>
  <w:num w:numId="9" w16cid:durableId="1626815941">
    <w:abstractNumId w:val="5"/>
  </w:num>
  <w:num w:numId="10" w16cid:durableId="1746487901">
    <w:abstractNumId w:val="19"/>
  </w:num>
  <w:num w:numId="11" w16cid:durableId="1080443734">
    <w:abstractNumId w:val="0"/>
  </w:num>
  <w:num w:numId="12" w16cid:durableId="1115902061">
    <w:abstractNumId w:val="21"/>
  </w:num>
  <w:num w:numId="13" w16cid:durableId="995307854">
    <w:abstractNumId w:val="7"/>
  </w:num>
  <w:num w:numId="14" w16cid:durableId="253167447">
    <w:abstractNumId w:val="4"/>
    <w:lvlOverride w:ilvl="0"/>
    <w:lvlOverride w:ilvl="1">
      <w:startOverride w:val="1"/>
    </w:lvlOverride>
    <w:lvlOverride w:ilvl="2"/>
    <w:lvlOverride w:ilvl="3"/>
    <w:lvlOverride w:ilvl="4"/>
    <w:lvlOverride w:ilvl="5"/>
    <w:lvlOverride w:ilvl="6"/>
    <w:lvlOverride w:ilvl="7"/>
    <w:lvlOverride w:ilvl="8"/>
  </w:num>
  <w:num w:numId="15" w16cid:durableId="2064523067">
    <w:abstractNumId w:val="22"/>
  </w:num>
  <w:num w:numId="16" w16cid:durableId="1466122710">
    <w:abstractNumId w:val="9"/>
  </w:num>
  <w:num w:numId="17" w16cid:durableId="1941258169">
    <w:abstractNumId w:val="1"/>
  </w:num>
  <w:num w:numId="18" w16cid:durableId="929587856">
    <w:abstractNumId w:val="10"/>
  </w:num>
  <w:num w:numId="19" w16cid:durableId="1623342028">
    <w:abstractNumId w:val="15"/>
  </w:num>
  <w:num w:numId="20" w16cid:durableId="1816558853">
    <w:abstractNumId w:val="12"/>
  </w:num>
  <w:num w:numId="21" w16cid:durableId="583495847">
    <w:abstractNumId w:val="17"/>
  </w:num>
  <w:num w:numId="22" w16cid:durableId="720666241">
    <w:abstractNumId w:val="11"/>
  </w:num>
  <w:num w:numId="23" w16cid:durableId="69039065">
    <w:abstractNumId w:val="18"/>
  </w:num>
  <w:num w:numId="24" w16cid:durableId="1419718513">
    <w:abstractNumId w:val="23"/>
  </w:num>
  <w:num w:numId="25" w16cid:durableId="1675767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7uLnRoxKNLbAeLlB6CbWv8fj/ztG/h5HmyX46mix8OlglimMakkP4smFbEt/vHHE14PALTk21bG+nbuXnUEXw==" w:salt="Mk71hJ8k90GWjQI3iAr9Pw=="/>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0B"/>
    <w:rsid w:val="000006E3"/>
    <w:rsid w:val="000022F3"/>
    <w:rsid w:val="00003BDB"/>
    <w:rsid w:val="0001129D"/>
    <w:rsid w:val="000121AC"/>
    <w:rsid w:val="00014E1E"/>
    <w:rsid w:val="00014E4C"/>
    <w:rsid w:val="00016F11"/>
    <w:rsid w:val="00033F51"/>
    <w:rsid w:val="000345BD"/>
    <w:rsid w:val="00034E7B"/>
    <w:rsid w:val="000353B0"/>
    <w:rsid w:val="000413C7"/>
    <w:rsid w:val="00046CCB"/>
    <w:rsid w:val="00051997"/>
    <w:rsid w:val="00053357"/>
    <w:rsid w:val="00053A31"/>
    <w:rsid w:val="00054C0B"/>
    <w:rsid w:val="00054F03"/>
    <w:rsid w:val="0005741A"/>
    <w:rsid w:val="00077AAA"/>
    <w:rsid w:val="000845C8"/>
    <w:rsid w:val="00085DBB"/>
    <w:rsid w:val="00087B0B"/>
    <w:rsid w:val="00096C28"/>
    <w:rsid w:val="000B2215"/>
    <w:rsid w:val="000B23BA"/>
    <w:rsid w:val="000C3AA1"/>
    <w:rsid w:val="000C49F0"/>
    <w:rsid w:val="000C7A36"/>
    <w:rsid w:val="000D283D"/>
    <w:rsid w:val="000D31C4"/>
    <w:rsid w:val="000D5E78"/>
    <w:rsid w:val="000E1A4F"/>
    <w:rsid w:val="000F0355"/>
    <w:rsid w:val="0010155A"/>
    <w:rsid w:val="00120666"/>
    <w:rsid w:val="00120A7C"/>
    <w:rsid w:val="0012376A"/>
    <w:rsid w:val="001250C4"/>
    <w:rsid w:val="00135868"/>
    <w:rsid w:val="001375D4"/>
    <w:rsid w:val="001402EA"/>
    <w:rsid w:val="001409AC"/>
    <w:rsid w:val="00141A96"/>
    <w:rsid w:val="00141B96"/>
    <w:rsid w:val="00143F14"/>
    <w:rsid w:val="00143F3B"/>
    <w:rsid w:val="00150F15"/>
    <w:rsid w:val="00155665"/>
    <w:rsid w:val="00165DCF"/>
    <w:rsid w:val="00170A14"/>
    <w:rsid w:val="00174AFE"/>
    <w:rsid w:val="001750DD"/>
    <w:rsid w:val="001760EF"/>
    <w:rsid w:val="001762AE"/>
    <w:rsid w:val="00182BA6"/>
    <w:rsid w:val="00183377"/>
    <w:rsid w:val="001844B9"/>
    <w:rsid w:val="001875E6"/>
    <w:rsid w:val="001879AB"/>
    <w:rsid w:val="00191786"/>
    <w:rsid w:val="001930EF"/>
    <w:rsid w:val="001937A7"/>
    <w:rsid w:val="00196E7E"/>
    <w:rsid w:val="001A00E6"/>
    <w:rsid w:val="001A5894"/>
    <w:rsid w:val="001B1E01"/>
    <w:rsid w:val="001B77E7"/>
    <w:rsid w:val="001C40EA"/>
    <w:rsid w:val="001C4F7F"/>
    <w:rsid w:val="001C7EFC"/>
    <w:rsid w:val="001D31F9"/>
    <w:rsid w:val="001D647C"/>
    <w:rsid w:val="001E50B2"/>
    <w:rsid w:val="001F2FE2"/>
    <w:rsid w:val="001F59DE"/>
    <w:rsid w:val="00200599"/>
    <w:rsid w:val="00205728"/>
    <w:rsid w:val="002115B2"/>
    <w:rsid w:val="002131DD"/>
    <w:rsid w:val="00216A4F"/>
    <w:rsid w:val="00227BA9"/>
    <w:rsid w:val="00230C3D"/>
    <w:rsid w:val="00231568"/>
    <w:rsid w:val="00233B25"/>
    <w:rsid w:val="00241B65"/>
    <w:rsid w:val="00241EAF"/>
    <w:rsid w:val="002449BD"/>
    <w:rsid w:val="00244E37"/>
    <w:rsid w:val="00246DB4"/>
    <w:rsid w:val="00255C93"/>
    <w:rsid w:val="002566A7"/>
    <w:rsid w:val="002636CA"/>
    <w:rsid w:val="002645BE"/>
    <w:rsid w:val="002651A8"/>
    <w:rsid w:val="00267D39"/>
    <w:rsid w:val="00271CE5"/>
    <w:rsid w:val="0027328E"/>
    <w:rsid w:val="002810A6"/>
    <w:rsid w:val="00282EC2"/>
    <w:rsid w:val="002850E2"/>
    <w:rsid w:val="00285940"/>
    <w:rsid w:val="0028684F"/>
    <w:rsid w:val="00292A58"/>
    <w:rsid w:val="00294A4E"/>
    <w:rsid w:val="00296CB9"/>
    <w:rsid w:val="002A1610"/>
    <w:rsid w:val="002A16DE"/>
    <w:rsid w:val="002A243C"/>
    <w:rsid w:val="002A331D"/>
    <w:rsid w:val="002A39CC"/>
    <w:rsid w:val="002B2523"/>
    <w:rsid w:val="002B35F0"/>
    <w:rsid w:val="002B4DC7"/>
    <w:rsid w:val="002B5461"/>
    <w:rsid w:val="002C006E"/>
    <w:rsid w:val="002C263D"/>
    <w:rsid w:val="002C3216"/>
    <w:rsid w:val="002D0287"/>
    <w:rsid w:val="002D2F09"/>
    <w:rsid w:val="002D5378"/>
    <w:rsid w:val="002D6B57"/>
    <w:rsid w:val="002D7F34"/>
    <w:rsid w:val="002E07E0"/>
    <w:rsid w:val="002E146F"/>
    <w:rsid w:val="002F0AAD"/>
    <w:rsid w:val="002F2C80"/>
    <w:rsid w:val="002F3691"/>
    <w:rsid w:val="002F489F"/>
    <w:rsid w:val="002F5CEE"/>
    <w:rsid w:val="0030231A"/>
    <w:rsid w:val="00310B7A"/>
    <w:rsid w:val="003147F4"/>
    <w:rsid w:val="00322552"/>
    <w:rsid w:val="00327827"/>
    <w:rsid w:val="00327ED3"/>
    <w:rsid w:val="003309E5"/>
    <w:rsid w:val="00331F49"/>
    <w:rsid w:val="00333A4E"/>
    <w:rsid w:val="00343E04"/>
    <w:rsid w:val="00345F41"/>
    <w:rsid w:val="0035047E"/>
    <w:rsid w:val="003523FA"/>
    <w:rsid w:val="0035791D"/>
    <w:rsid w:val="00362B67"/>
    <w:rsid w:val="003649A0"/>
    <w:rsid w:val="00366160"/>
    <w:rsid w:val="00366DE5"/>
    <w:rsid w:val="0038029D"/>
    <w:rsid w:val="00384DDB"/>
    <w:rsid w:val="003860E1"/>
    <w:rsid w:val="00390B09"/>
    <w:rsid w:val="00391859"/>
    <w:rsid w:val="00393896"/>
    <w:rsid w:val="003958C5"/>
    <w:rsid w:val="003958DB"/>
    <w:rsid w:val="003A11E6"/>
    <w:rsid w:val="003A2B60"/>
    <w:rsid w:val="003A2F4C"/>
    <w:rsid w:val="003A3840"/>
    <w:rsid w:val="003A3D48"/>
    <w:rsid w:val="003A4D73"/>
    <w:rsid w:val="003B01ED"/>
    <w:rsid w:val="003B6527"/>
    <w:rsid w:val="003B6C68"/>
    <w:rsid w:val="003C3EDA"/>
    <w:rsid w:val="003D20C3"/>
    <w:rsid w:val="003D36EC"/>
    <w:rsid w:val="003E4433"/>
    <w:rsid w:val="003E7034"/>
    <w:rsid w:val="003F1AA0"/>
    <w:rsid w:val="003F1AF2"/>
    <w:rsid w:val="003F22A7"/>
    <w:rsid w:val="004012D1"/>
    <w:rsid w:val="00406525"/>
    <w:rsid w:val="0042048B"/>
    <w:rsid w:val="004221FA"/>
    <w:rsid w:val="00422D57"/>
    <w:rsid w:val="00423233"/>
    <w:rsid w:val="00430A0D"/>
    <w:rsid w:val="0043209C"/>
    <w:rsid w:val="00433D76"/>
    <w:rsid w:val="0043452E"/>
    <w:rsid w:val="0043516C"/>
    <w:rsid w:val="00436036"/>
    <w:rsid w:val="0043605B"/>
    <w:rsid w:val="00440AAE"/>
    <w:rsid w:val="00441803"/>
    <w:rsid w:val="00443A01"/>
    <w:rsid w:val="004459A0"/>
    <w:rsid w:val="00446D1E"/>
    <w:rsid w:val="00447CA6"/>
    <w:rsid w:val="0045217B"/>
    <w:rsid w:val="00454C1A"/>
    <w:rsid w:val="00461799"/>
    <w:rsid w:val="00463ECF"/>
    <w:rsid w:val="004649F9"/>
    <w:rsid w:val="00464D5A"/>
    <w:rsid w:val="00465397"/>
    <w:rsid w:val="004709B1"/>
    <w:rsid w:val="004723CB"/>
    <w:rsid w:val="00477143"/>
    <w:rsid w:val="0047794B"/>
    <w:rsid w:val="00485A09"/>
    <w:rsid w:val="00487E8F"/>
    <w:rsid w:val="004969FE"/>
    <w:rsid w:val="004A1B9B"/>
    <w:rsid w:val="004A389F"/>
    <w:rsid w:val="004B4D76"/>
    <w:rsid w:val="004C00E7"/>
    <w:rsid w:val="004C10B5"/>
    <w:rsid w:val="004C2FD2"/>
    <w:rsid w:val="004C3047"/>
    <w:rsid w:val="004C5FB0"/>
    <w:rsid w:val="004D02AD"/>
    <w:rsid w:val="004D4A6B"/>
    <w:rsid w:val="004D57E7"/>
    <w:rsid w:val="004D67C6"/>
    <w:rsid w:val="004D6CFD"/>
    <w:rsid w:val="004D79E0"/>
    <w:rsid w:val="004D7B3A"/>
    <w:rsid w:val="004E17BF"/>
    <w:rsid w:val="004F37FE"/>
    <w:rsid w:val="004F3DD2"/>
    <w:rsid w:val="00500FFE"/>
    <w:rsid w:val="0050196A"/>
    <w:rsid w:val="005025DE"/>
    <w:rsid w:val="00505463"/>
    <w:rsid w:val="00516072"/>
    <w:rsid w:val="0051796F"/>
    <w:rsid w:val="005245DC"/>
    <w:rsid w:val="00530084"/>
    <w:rsid w:val="0053117D"/>
    <w:rsid w:val="00531547"/>
    <w:rsid w:val="00537D43"/>
    <w:rsid w:val="00543017"/>
    <w:rsid w:val="0054339F"/>
    <w:rsid w:val="00543412"/>
    <w:rsid w:val="005546AC"/>
    <w:rsid w:val="00555E28"/>
    <w:rsid w:val="00556780"/>
    <w:rsid w:val="005607A7"/>
    <w:rsid w:val="005620C5"/>
    <w:rsid w:val="005631FC"/>
    <w:rsid w:val="005648F7"/>
    <w:rsid w:val="005707A5"/>
    <w:rsid w:val="005710B3"/>
    <w:rsid w:val="005743CB"/>
    <w:rsid w:val="00580D37"/>
    <w:rsid w:val="00582528"/>
    <w:rsid w:val="00585B3F"/>
    <w:rsid w:val="00586C48"/>
    <w:rsid w:val="00594229"/>
    <w:rsid w:val="005B17D8"/>
    <w:rsid w:val="005D132F"/>
    <w:rsid w:val="005E0C11"/>
    <w:rsid w:val="005E42EB"/>
    <w:rsid w:val="005F2323"/>
    <w:rsid w:val="0060178F"/>
    <w:rsid w:val="0060386C"/>
    <w:rsid w:val="00606E2A"/>
    <w:rsid w:val="00620B48"/>
    <w:rsid w:val="00621E5B"/>
    <w:rsid w:val="0062232F"/>
    <w:rsid w:val="00622CF5"/>
    <w:rsid w:val="00623492"/>
    <w:rsid w:val="00627AD1"/>
    <w:rsid w:val="0063318D"/>
    <w:rsid w:val="00641736"/>
    <w:rsid w:val="00641874"/>
    <w:rsid w:val="00642E3E"/>
    <w:rsid w:val="00656743"/>
    <w:rsid w:val="00660E10"/>
    <w:rsid w:val="00661644"/>
    <w:rsid w:val="00661BF4"/>
    <w:rsid w:val="00666068"/>
    <w:rsid w:val="0067269F"/>
    <w:rsid w:val="00672831"/>
    <w:rsid w:val="0067666B"/>
    <w:rsid w:val="00677AD3"/>
    <w:rsid w:val="00686000"/>
    <w:rsid w:val="00687368"/>
    <w:rsid w:val="00687EDA"/>
    <w:rsid w:val="0069608C"/>
    <w:rsid w:val="006971A9"/>
    <w:rsid w:val="006A07E0"/>
    <w:rsid w:val="006A558F"/>
    <w:rsid w:val="006B5504"/>
    <w:rsid w:val="006C441F"/>
    <w:rsid w:val="006C6BDD"/>
    <w:rsid w:val="006C6E1B"/>
    <w:rsid w:val="006D04D9"/>
    <w:rsid w:val="006D1063"/>
    <w:rsid w:val="006D13F5"/>
    <w:rsid w:val="006D4B78"/>
    <w:rsid w:val="006D6A43"/>
    <w:rsid w:val="006E063A"/>
    <w:rsid w:val="006E0D8B"/>
    <w:rsid w:val="006E43CC"/>
    <w:rsid w:val="006E505C"/>
    <w:rsid w:val="006E68DF"/>
    <w:rsid w:val="006F2201"/>
    <w:rsid w:val="006F3C33"/>
    <w:rsid w:val="006F43CB"/>
    <w:rsid w:val="00703C02"/>
    <w:rsid w:val="00703EE8"/>
    <w:rsid w:val="007049F3"/>
    <w:rsid w:val="007074DD"/>
    <w:rsid w:val="00714B91"/>
    <w:rsid w:val="0071726F"/>
    <w:rsid w:val="00723489"/>
    <w:rsid w:val="00723B8B"/>
    <w:rsid w:val="00725ACF"/>
    <w:rsid w:val="007272B1"/>
    <w:rsid w:val="00727962"/>
    <w:rsid w:val="00732741"/>
    <w:rsid w:val="007343A1"/>
    <w:rsid w:val="007348EE"/>
    <w:rsid w:val="00735F22"/>
    <w:rsid w:val="00737DD5"/>
    <w:rsid w:val="00737E0B"/>
    <w:rsid w:val="00745D77"/>
    <w:rsid w:val="00766C1C"/>
    <w:rsid w:val="00767AF7"/>
    <w:rsid w:val="0077350B"/>
    <w:rsid w:val="0077394D"/>
    <w:rsid w:val="007774FD"/>
    <w:rsid w:val="0078002E"/>
    <w:rsid w:val="00782C52"/>
    <w:rsid w:val="0078468E"/>
    <w:rsid w:val="00785AFC"/>
    <w:rsid w:val="00787845"/>
    <w:rsid w:val="00792A04"/>
    <w:rsid w:val="007A2DFA"/>
    <w:rsid w:val="007A3AC5"/>
    <w:rsid w:val="007B35BD"/>
    <w:rsid w:val="007B3E17"/>
    <w:rsid w:val="007B4DC7"/>
    <w:rsid w:val="007B69FE"/>
    <w:rsid w:val="007B7881"/>
    <w:rsid w:val="007C0859"/>
    <w:rsid w:val="007C18E8"/>
    <w:rsid w:val="007C2C7D"/>
    <w:rsid w:val="007C2E2C"/>
    <w:rsid w:val="007C3515"/>
    <w:rsid w:val="007D6B11"/>
    <w:rsid w:val="007D772C"/>
    <w:rsid w:val="007E77D0"/>
    <w:rsid w:val="007E7A67"/>
    <w:rsid w:val="007F2CBB"/>
    <w:rsid w:val="00800905"/>
    <w:rsid w:val="00800CE4"/>
    <w:rsid w:val="00802DD5"/>
    <w:rsid w:val="00805B8A"/>
    <w:rsid w:val="00814E31"/>
    <w:rsid w:val="00817957"/>
    <w:rsid w:val="00820489"/>
    <w:rsid w:val="00821A1C"/>
    <w:rsid w:val="008241D1"/>
    <w:rsid w:val="00824D0B"/>
    <w:rsid w:val="0082668F"/>
    <w:rsid w:val="00830307"/>
    <w:rsid w:val="00831BA2"/>
    <w:rsid w:val="00832B82"/>
    <w:rsid w:val="008338B1"/>
    <w:rsid w:val="00834410"/>
    <w:rsid w:val="00845E12"/>
    <w:rsid w:val="008460D6"/>
    <w:rsid w:val="00850CC6"/>
    <w:rsid w:val="00855C4A"/>
    <w:rsid w:val="008570B4"/>
    <w:rsid w:val="00871EEB"/>
    <w:rsid w:val="00873D46"/>
    <w:rsid w:val="008740F3"/>
    <w:rsid w:val="00874C94"/>
    <w:rsid w:val="00877583"/>
    <w:rsid w:val="00881917"/>
    <w:rsid w:val="00885FB8"/>
    <w:rsid w:val="00887501"/>
    <w:rsid w:val="00892741"/>
    <w:rsid w:val="008A3C07"/>
    <w:rsid w:val="008A5DD0"/>
    <w:rsid w:val="008B1242"/>
    <w:rsid w:val="008B2C5B"/>
    <w:rsid w:val="008B54D0"/>
    <w:rsid w:val="008B6538"/>
    <w:rsid w:val="008B6A7D"/>
    <w:rsid w:val="008C1066"/>
    <w:rsid w:val="008C308B"/>
    <w:rsid w:val="008C4945"/>
    <w:rsid w:val="008C766C"/>
    <w:rsid w:val="008D0B13"/>
    <w:rsid w:val="008D3885"/>
    <w:rsid w:val="008D64FE"/>
    <w:rsid w:val="008E0D2F"/>
    <w:rsid w:val="008E2437"/>
    <w:rsid w:val="008E7C4C"/>
    <w:rsid w:val="008F33DD"/>
    <w:rsid w:val="008F5397"/>
    <w:rsid w:val="00902D60"/>
    <w:rsid w:val="0090434A"/>
    <w:rsid w:val="00906D64"/>
    <w:rsid w:val="009078A9"/>
    <w:rsid w:val="009172C2"/>
    <w:rsid w:val="009173B8"/>
    <w:rsid w:val="009177AF"/>
    <w:rsid w:val="00920859"/>
    <w:rsid w:val="00925ABC"/>
    <w:rsid w:val="0092639F"/>
    <w:rsid w:val="00926A7A"/>
    <w:rsid w:val="0093035A"/>
    <w:rsid w:val="00936212"/>
    <w:rsid w:val="00940071"/>
    <w:rsid w:val="0094301F"/>
    <w:rsid w:val="00946363"/>
    <w:rsid w:val="00946D9F"/>
    <w:rsid w:val="009531AB"/>
    <w:rsid w:val="00954C3B"/>
    <w:rsid w:val="00954DB1"/>
    <w:rsid w:val="00961E53"/>
    <w:rsid w:val="009701BB"/>
    <w:rsid w:val="009712B7"/>
    <w:rsid w:val="00971504"/>
    <w:rsid w:val="0097726C"/>
    <w:rsid w:val="0098131D"/>
    <w:rsid w:val="009817E7"/>
    <w:rsid w:val="009834F3"/>
    <w:rsid w:val="00984725"/>
    <w:rsid w:val="00986428"/>
    <w:rsid w:val="00986C14"/>
    <w:rsid w:val="009932D5"/>
    <w:rsid w:val="009A105E"/>
    <w:rsid w:val="009A35CE"/>
    <w:rsid w:val="009A74FB"/>
    <w:rsid w:val="009B3C9E"/>
    <w:rsid w:val="009B655B"/>
    <w:rsid w:val="009B6570"/>
    <w:rsid w:val="009C3F17"/>
    <w:rsid w:val="009C725A"/>
    <w:rsid w:val="009D011D"/>
    <w:rsid w:val="009D3291"/>
    <w:rsid w:val="009D482F"/>
    <w:rsid w:val="009E4C68"/>
    <w:rsid w:val="009E68A0"/>
    <w:rsid w:val="009E6BF6"/>
    <w:rsid w:val="009F295A"/>
    <w:rsid w:val="009F42DF"/>
    <w:rsid w:val="009F6B94"/>
    <w:rsid w:val="00A01276"/>
    <w:rsid w:val="00A030DD"/>
    <w:rsid w:val="00A03CF9"/>
    <w:rsid w:val="00A0525C"/>
    <w:rsid w:val="00A10E5D"/>
    <w:rsid w:val="00A14793"/>
    <w:rsid w:val="00A15648"/>
    <w:rsid w:val="00A178C0"/>
    <w:rsid w:val="00A22395"/>
    <w:rsid w:val="00A23306"/>
    <w:rsid w:val="00A2533B"/>
    <w:rsid w:val="00A254DB"/>
    <w:rsid w:val="00A26EC5"/>
    <w:rsid w:val="00A3042C"/>
    <w:rsid w:val="00A31244"/>
    <w:rsid w:val="00A31E3E"/>
    <w:rsid w:val="00A34D05"/>
    <w:rsid w:val="00A41C27"/>
    <w:rsid w:val="00A420F3"/>
    <w:rsid w:val="00A44CCD"/>
    <w:rsid w:val="00A471C6"/>
    <w:rsid w:val="00A47581"/>
    <w:rsid w:val="00A47E0A"/>
    <w:rsid w:val="00A55CED"/>
    <w:rsid w:val="00A605CA"/>
    <w:rsid w:val="00A60A84"/>
    <w:rsid w:val="00A6339C"/>
    <w:rsid w:val="00A66F9F"/>
    <w:rsid w:val="00A720BA"/>
    <w:rsid w:val="00A751DF"/>
    <w:rsid w:val="00A76084"/>
    <w:rsid w:val="00A769A9"/>
    <w:rsid w:val="00A80B82"/>
    <w:rsid w:val="00A85ADC"/>
    <w:rsid w:val="00A95BD5"/>
    <w:rsid w:val="00A97E7E"/>
    <w:rsid w:val="00AA3DD8"/>
    <w:rsid w:val="00AA6254"/>
    <w:rsid w:val="00AB3187"/>
    <w:rsid w:val="00AB5F1F"/>
    <w:rsid w:val="00AC0690"/>
    <w:rsid w:val="00AC2959"/>
    <w:rsid w:val="00AC477F"/>
    <w:rsid w:val="00AC7B1B"/>
    <w:rsid w:val="00AE1935"/>
    <w:rsid w:val="00AE32EF"/>
    <w:rsid w:val="00AE6139"/>
    <w:rsid w:val="00AF0CF1"/>
    <w:rsid w:val="00AF1B7B"/>
    <w:rsid w:val="00AF1C85"/>
    <w:rsid w:val="00B1171F"/>
    <w:rsid w:val="00B14C4D"/>
    <w:rsid w:val="00B164D0"/>
    <w:rsid w:val="00B17547"/>
    <w:rsid w:val="00B22277"/>
    <w:rsid w:val="00B23A3D"/>
    <w:rsid w:val="00B23CEF"/>
    <w:rsid w:val="00B301C0"/>
    <w:rsid w:val="00B37EE0"/>
    <w:rsid w:val="00B41A6A"/>
    <w:rsid w:val="00B449A1"/>
    <w:rsid w:val="00B454C6"/>
    <w:rsid w:val="00B45826"/>
    <w:rsid w:val="00B46178"/>
    <w:rsid w:val="00B50917"/>
    <w:rsid w:val="00B54219"/>
    <w:rsid w:val="00B62751"/>
    <w:rsid w:val="00B70B91"/>
    <w:rsid w:val="00B70D84"/>
    <w:rsid w:val="00B73A12"/>
    <w:rsid w:val="00B73C73"/>
    <w:rsid w:val="00B7595D"/>
    <w:rsid w:val="00B7729A"/>
    <w:rsid w:val="00B81BF0"/>
    <w:rsid w:val="00B8420F"/>
    <w:rsid w:val="00B85645"/>
    <w:rsid w:val="00B93E2B"/>
    <w:rsid w:val="00B95E56"/>
    <w:rsid w:val="00B9763B"/>
    <w:rsid w:val="00BA0591"/>
    <w:rsid w:val="00BA274A"/>
    <w:rsid w:val="00BA40C3"/>
    <w:rsid w:val="00BA694E"/>
    <w:rsid w:val="00BB32CD"/>
    <w:rsid w:val="00BB41FB"/>
    <w:rsid w:val="00BB4243"/>
    <w:rsid w:val="00BC30BE"/>
    <w:rsid w:val="00BC6730"/>
    <w:rsid w:val="00BD1F82"/>
    <w:rsid w:val="00BD3549"/>
    <w:rsid w:val="00BD5663"/>
    <w:rsid w:val="00BD5A0A"/>
    <w:rsid w:val="00BD6902"/>
    <w:rsid w:val="00BE2B6A"/>
    <w:rsid w:val="00BE4C00"/>
    <w:rsid w:val="00BF18B4"/>
    <w:rsid w:val="00BF2593"/>
    <w:rsid w:val="00BF25C1"/>
    <w:rsid w:val="00BF67C2"/>
    <w:rsid w:val="00BF7012"/>
    <w:rsid w:val="00C00BC0"/>
    <w:rsid w:val="00C015C3"/>
    <w:rsid w:val="00C04FC2"/>
    <w:rsid w:val="00C22315"/>
    <w:rsid w:val="00C224D6"/>
    <w:rsid w:val="00C2439F"/>
    <w:rsid w:val="00C27128"/>
    <w:rsid w:val="00C41672"/>
    <w:rsid w:val="00C42E0F"/>
    <w:rsid w:val="00C46D45"/>
    <w:rsid w:val="00C52569"/>
    <w:rsid w:val="00C56C93"/>
    <w:rsid w:val="00C6118B"/>
    <w:rsid w:val="00C67DEF"/>
    <w:rsid w:val="00C745A5"/>
    <w:rsid w:val="00C76EDF"/>
    <w:rsid w:val="00C839E5"/>
    <w:rsid w:val="00C83F7E"/>
    <w:rsid w:val="00C904B2"/>
    <w:rsid w:val="00C907BC"/>
    <w:rsid w:val="00C975B4"/>
    <w:rsid w:val="00CA2D6D"/>
    <w:rsid w:val="00CA42FE"/>
    <w:rsid w:val="00CA43BE"/>
    <w:rsid w:val="00CB026D"/>
    <w:rsid w:val="00CB2547"/>
    <w:rsid w:val="00CB79F9"/>
    <w:rsid w:val="00CC3EA4"/>
    <w:rsid w:val="00CC488B"/>
    <w:rsid w:val="00CC68FF"/>
    <w:rsid w:val="00CC6BF6"/>
    <w:rsid w:val="00CC7C28"/>
    <w:rsid w:val="00CD1FA4"/>
    <w:rsid w:val="00CD2802"/>
    <w:rsid w:val="00CD483D"/>
    <w:rsid w:val="00CD4A85"/>
    <w:rsid w:val="00CD6D79"/>
    <w:rsid w:val="00CE0720"/>
    <w:rsid w:val="00CE0A28"/>
    <w:rsid w:val="00CE1578"/>
    <w:rsid w:val="00CE1DE3"/>
    <w:rsid w:val="00CE432A"/>
    <w:rsid w:val="00CE4BA8"/>
    <w:rsid w:val="00CF2D96"/>
    <w:rsid w:val="00CF3CC8"/>
    <w:rsid w:val="00CF4790"/>
    <w:rsid w:val="00CF4FF8"/>
    <w:rsid w:val="00CF565F"/>
    <w:rsid w:val="00CF5F92"/>
    <w:rsid w:val="00D026C9"/>
    <w:rsid w:val="00D03DC0"/>
    <w:rsid w:val="00D05FF3"/>
    <w:rsid w:val="00D1055D"/>
    <w:rsid w:val="00D1138F"/>
    <w:rsid w:val="00D168B8"/>
    <w:rsid w:val="00D17937"/>
    <w:rsid w:val="00D231AB"/>
    <w:rsid w:val="00D30FFB"/>
    <w:rsid w:val="00D37985"/>
    <w:rsid w:val="00D44498"/>
    <w:rsid w:val="00D45684"/>
    <w:rsid w:val="00D46509"/>
    <w:rsid w:val="00D46A99"/>
    <w:rsid w:val="00D47034"/>
    <w:rsid w:val="00D52DA2"/>
    <w:rsid w:val="00D537E4"/>
    <w:rsid w:val="00D54303"/>
    <w:rsid w:val="00D544A9"/>
    <w:rsid w:val="00D56A1B"/>
    <w:rsid w:val="00D57FCB"/>
    <w:rsid w:val="00D61B5A"/>
    <w:rsid w:val="00D66194"/>
    <w:rsid w:val="00D73AAE"/>
    <w:rsid w:val="00D822FF"/>
    <w:rsid w:val="00D8276E"/>
    <w:rsid w:val="00D8555E"/>
    <w:rsid w:val="00D926DD"/>
    <w:rsid w:val="00D93458"/>
    <w:rsid w:val="00D9357F"/>
    <w:rsid w:val="00D96374"/>
    <w:rsid w:val="00D97EBB"/>
    <w:rsid w:val="00DB4706"/>
    <w:rsid w:val="00DC1953"/>
    <w:rsid w:val="00DC3285"/>
    <w:rsid w:val="00DC3D24"/>
    <w:rsid w:val="00DD32D0"/>
    <w:rsid w:val="00DD6BFE"/>
    <w:rsid w:val="00DD6F19"/>
    <w:rsid w:val="00DE2077"/>
    <w:rsid w:val="00DE25AE"/>
    <w:rsid w:val="00DE78A7"/>
    <w:rsid w:val="00DF5F32"/>
    <w:rsid w:val="00DF6079"/>
    <w:rsid w:val="00DF6C15"/>
    <w:rsid w:val="00E01331"/>
    <w:rsid w:val="00E02404"/>
    <w:rsid w:val="00E0336D"/>
    <w:rsid w:val="00E0401D"/>
    <w:rsid w:val="00E04EA8"/>
    <w:rsid w:val="00E07B85"/>
    <w:rsid w:val="00E122D8"/>
    <w:rsid w:val="00E12FA4"/>
    <w:rsid w:val="00E13AB1"/>
    <w:rsid w:val="00E152BB"/>
    <w:rsid w:val="00E15FE7"/>
    <w:rsid w:val="00E2000F"/>
    <w:rsid w:val="00E21A5F"/>
    <w:rsid w:val="00E22247"/>
    <w:rsid w:val="00E2229B"/>
    <w:rsid w:val="00E22A9F"/>
    <w:rsid w:val="00E234C1"/>
    <w:rsid w:val="00E24F5E"/>
    <w:rsid w:val="00E305D0"/>
    <w:rsid w:val="00E322A9"/>
    <w:rsid w:val="00E333E7"/>
    <w:rsid w:val="00E41DCD"/>
    <w:rsid w:val="00E4264B"/>
    <w:rsid w:val="00E43DD7"/>
    <w:rsid w:val="00E56702"/>
    <w:rsid w:val="00E60178"/>
    <w:rsid w:val="00E66E83"/>
    <w:rsid w:val="00E714A0"/>
    <w:rsid w:val="00E72B14"/>
    <w:rsid w:val="00E75339"/>
    <w:rsid w:val="00E75927"/>
    <w:rsid w:val="00E86CDF"/>
    <w:rsid w:val="00E920C2"/>
    <w:rsid w:val="00EA1B8B"/>
    <w:rsid w:val="00EA325B"/>
    <w:rsid w:val="00EA4A0D"/>
    <w:rsid w:val="00EA547B"/>
    <w:rsid w:val="00EA5E98"/>
    <w:rsid w:val="00EB112A"/>
    <w:rsid w:val="00EB21C9"/>
    <w:rsid w:val="00EB4333"/>
    <w:rsid w:val="00EC5213"/>
    <w:rsid w:val="00EC6A47"/>
    <w:rsid w:val="00ED4D57"/>
    <w:rsid w:val="00ED6AE1"/>
    <w:rsid w:val="00ED7FD8"/>
    <w:rsid w:val="00EE162A"/>
    <w:rsid w:val="00EE53E0"/>
    <w:rsid w:val="00EE57C2"/>
    <w:rsid w:val="00EF29E7"/>
    <w:rsid w:val="00F00524"/>
    <w:rsid w:val="00F02259"/>
    <w:rsid w:val="00F0463C"/>
    <w:rsid w:val="00F1047C"/>
    <w:rsid w:val="00F10CAF"/>
    <w:rsid w:val="00F1179D"/>
    <w:rsid w:val="00F11EC6"/>
    <w:rsid w:val="00F1482D"/>
    <w:rsid w:val="00F15977"/>
    <w:rsid w:val="00F16EF5"/>
    <w:rsid w:val="00F20D01"/>
    <w:rsid w:val="00F21112"/>
    <w:rsid w:val="00F23493"/>
    <w:rsid w:val="00F30DDF"/>
    <w:rsid w:val="00F30FC4"/>
    <w:rsid w:val="00F31B13"/>
    <w:rsid w:val="00F35545"/>
    <w:rsid w:val="00F37656"/>
    <w:rsid w:val="00F40AAF"/>
    <w:rsid w:val="00F5089A"/>
    <w:rsid w:val="00F515B2"/>
    <w:rsid w:val="00F5430D"/>
    <w:rsid w:val="00F55D57"/>
    <w:rsid w:val="00F60F31"/>
    <w:rsid w:val="00F6466B"/>
    <w:rsid w:val="00F65D37"/>
    <w:rsid w:val="00F8523A"/>
    <w:rsid w:val="00F8602A"/>
    <w:rsid w:val="00F942E9"/>
    <w:rsid w:val="00F9508B"/>
    <w:rsid w:val="00F96FEB"/>
    <w:rsid w:val="00FA0361"/>
    <w:rsid w:val="00FA217B"/>
    <w:rsid w:val="00FA3549"/>
    <w:rsid w:val="00FA61B0"/>
    <w:rsid w:val="00FA6C35"/>
    <w:rsid w:val="00FA70A0"/>
    <w:rsid w:val="00FB0F2E"/>
    <w:rsid w:val="00FB72B4"/>
    <w:rsid w:val="00FC2EB8"/>
    <w:rsid w:val="00FC3106"/>
    <w:rsid w:val="00FC7B39"/>
    <w:rsid w:val="00FE02EF"/>
    <w:rsid w:val="00FE15BC"/>
    <w:rsid w:val="00FE3EC5"/>
    <w:rsid w:val="00FE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1E940"/>
  <w15:docId w15:val="{18960573-46C3-4AE3-A817-C45144B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315"/>
    <w:rPr>
      <w:sz w:val="22"/>
      <w:szCs w:val="22"/>
    </w:rPr>
  </w:style>
  <w:style w:type="paragraph" w:styleId="Ttulo3">
    <w:name w:val="heading 3"/>
    <w:basedOn w:val="Normal"/>
    <w:next w:val="Normal"/>
    <w:link w:val="Ttulo3Car"/>
    <w:qFormat/>
    <w:rsid w:val="00054C0B"/>
    <w:pPr>
      <w:keepNext/>
      <w:widowControl w:val="0"/>
      <w:pBdr>
        <w:top w:val="single" w:sz="2" w:space="1" w:color="auto"/>
        <w:left w:val="single" w:sz="2" w:space="4" w:color="auto"/>
        <w:bottom w:val="single" w:sz="2" w:space="1" w:color="auto"/>
        <w:right w:val="single" w:sz="2" w:space="4" w:color="auto"/>
      </w:pBdr>
      <w:jc w:val="center"/>
      <w:outlineLvl w:val="2"/>
    </w:pPr>
    <w:rPr>
      <w:rFonts w:ascii="Arial" w:eastAsia="Times New Roman" w:hAnsi="Arial"/>
      <w:b/>
      <w:bCs/>
      <w:snapToGrid w:val="0"/>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54C0B"/>
    <w:rPr>
      <w:rFonts w:ascii="Arial" w:eastAsia="Times New Roman" w:hAnsi="Arial" w:cs="Times New Roman"/>
      <w:b/>
      <w:bCs/>
      <w:snapToGrid w:val="0"/>
      <w:sz w:val="20"/>
      <w:szCs w:val="20"/>
      <w:lang w:val="es-AR" w:eastAsia="es-ES"/>
    </w:rPr>
  </w:style>
  <w:style w:type="paragraph" w:customStyle="1" w:styleId="Default">
    <w:name w:val="Default"/>
    <w:rsid w:val="00054C0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F15977"/>
    <w:pPr>
      <w:ind w:left="720"/>
      <w:contextualSpacing/>
    </w:pPr>
  </w:style>
  <w:style w:type="paragraph" w:styleId="Textoindependiente">
    <w:name w:val="Body Text"/>
    <w:basedOn w:val="Normal"/>
    <w:link w:val="TextoindependienteCar"/>
    <w:rsid w:val="008241D1"/>
    <w:pPr>
      <w:spacing w:line="129" w:lineRule="exact"/>
    </w:pPr>
    <w:rPr>
      <w:rFonts w:ascii="Arial" w:eastAsia="Times New Roman" w:hAnsi="Arial"/>
      <w:snapToGrid w:val="0"/>
      <w:sz w:val="14"/>
      <w:szCs w:val="20"/>
      <w:lang w:val="es-AR" w:eastAsia="es-ES"/>
    </w:rPr>
  </w:style>
  <w:style w:type="character" w:customStyle="1" w:styleId="TextoindependienteCar">
    <w:name w:val="Texto independiente Car"/>
    <w:basedOn w:val="Fuentedeprrafopredeter"/>
    <w:link w:val="Textoindependiente"/>
    <w:rsid w:val="008241D1"/>
    <w:rPr>
      <w:rFonts w:ascii="Arial" w:eastAsia="Times New Roman" w:hAnsi="Arial"/>
      <w:snapToGrid w:val="0"/>
      <w:sz w:val="14"/>
      <w:lang w:val="es-AR" w:eastAsia="es-ES"/>
    </w:rPr>
  </w:style>
  <w:style w:type="paragraph" w:customStyle="1" w:styleId="s15-7464">
    <w:name w:val="s15-7464"/>
    <w:basedOn w:val="Normal"/>
    <w:rsid w:val="001875E6"/>
    <w:pPr>
      <w:ind w:firstLine="1077"/>
      <w:jc w:val="both"/>
    </w:pPr>
    <w:rPr>
      <w:rFonts w:ascii="Arial" w:eastAsia="Times New Roman" w:hAnsi="Arial" w:cs="Arial"/>
      <w:sz w:val="20"/>
      <w:szCs w:val="20"/>
    </w:rPr>
  </w:style>
  <w:style w:type="table" w:styleId="Tablaconcuadrcula">
    <w:name w:val="Table Grid"/>
    <w:basedOn w:val="Tablanormal"/>
    <w:rsid w:val="00A80B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F20D01"/>
    <w:pPr>
      <w:tabs>
        <w:tab w:val="center" w:pos="4419"/>
        <w:tab w:val="right" w:pos="8838"/>
      </w:tabs>
    </w:pPr>
  </w:style>
  <w:style w:type="character" w:customStyle="1" w:styleId="EncabezadoCar">
    <w:name w:val="Encabezado Car"/>
    <w:basedOn w:val="Fuentedeprrafopredeter"/>
    <w:link w:val="Encabezado"/>
    <w:uiPriority w:val="99"/>
    <w:rsid w:val="00F20D01"/>
    <w:rPr>
      <w:sz w:val="22"/>
      <w:szCs w:val="22"/>
    </w:rPr>
  </w:style>
  <w:style w:type="paragraph" w:styleId="Piedepgina">
    <w:name w:val="footer"/>
    <w:basedOn w:val="Normal"/>
    <w:link w:val="PiedepginaCar"/>
    <w:uiPriority w:val="99"/>
    <w:unhideWhenUsed/>
    <w:rsid w:val="00F20D01"/>
    <w:pPr>
      <w:tabs>
        <w:tab w:val="center" w:pos="4419"/>
        <w:tab w:val="right" w:pos="8838"/>
      </w:tabs>
    </w:pPr>
  </w:style>
  <w:style w:type="character" w:customStyle="1" w:styleId="PiedepginaCar">
    <w:name w:val="Pie de página Car"/>
    <w:basedOn w:val="Fuentedeprrafopredeter"/>
    <w:link w:val="Piedepgina"/>
    <w:uiPriority w:val="99"/>
    <w:rsid w:val="00F20D01"/>
    <w:rPr>
      <w:sz w:val="22"/>
      <w:szCs w:val="22"/>
    </w:rPr>
  </w:style>
  <w:style w:type="character" w:styleId="Textodelmarcadordeposicin">
    <w:name w:val="Placeholder Text"/>
    <w:basedOn w:val="Fuentedeprrafopredeter"/>
    <w:uiPriority w:val="99"/>
    <w:semiHidden/>
    <w:rsid w:val="003E7034"/>
    <w:rPr>
      <w:color w:val="808080"/>
    </w:rPr>
  </w:style>
  <w:style w:type="paragraph" w:customStyle="1" w:styleId="s9">
    <w:name w:val="s9"/>
    <w:basedOn w:val="Normal"/>
    <w:rsid w:val="00B95E56"/>
    <w:pPr>
      <w:jc w:val="both"/>
    </w:pPr>
    <w:rPr>
      <w:rFonts w:ascii="Helvetica" w:eastAsia="Times New Roman" w:hAnsi="Helvetica" w:cs="Helvetica"/>
      <w:sz w:val="20"/>
      <w:szCs w:val="20"/>
      <w:lang w:val="es-ES" w:eastAsia="ko-KR"/>
    </w:rPr>
  </w:style>
  <w:style w:type="paragraph" w:styleId="Textodeglobo">
    <w:name w:val="Balloon Text"/>
    <w:basedOn w:val="Normal"/>
    <w:link w:val="TextodegloboCar"/>
    <w:uiPriority w:val="99"/>
    <w:semiHidden/>
    <w:unhideWhenUsed/>
    <w:rsid w:val="00EE57C2"/>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7C2"/>
    <w:rPr>
      <w:rFonts w:ascii="Tahoma" w:hAnsi="Tahoma" w:cs="Tahoma"/>
      <w:sz w:val="16"/>
      <w:szCs w:val="16"/>
    </w:rPr>
  </w:style>
  <w:style w:type="table" w:customStyle="1" w:styleId="TableNormal0">
    <w:name w:val="Table Normal_0"/>
    <w:uiPriority w:val="2"/>
    <w:semiHidden/>
    <w:unhideWhenUsed/>
    <w:qFormat/>
    <w:rsid w:val="00677AD3"/>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AD3"/>
    <w:pPr>
      <w:widowControl w:val="0"/>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B454C6"/>
    <w:rPr>
      <w:sz w:val="16"/>
      <w:szCs w:val="16"/>
    </w:rPr>
  </w:style>
  <w:style w:type="paragraph" w:styleId="Textocomentario">
    <w:name w:val="annotation text"/>
    <w:basedOn w:val="Normal"/>
    <w:link w:val="TextocomentarioCar"/>
    <w:uiPriority w:val="99"/>
    <w:semiHidden/>
    <w:unhideWhenUsed/>
    <w:rsid w:val="00B454C6"/>
    <w:rPr>
      <w:sz w:val="20"/>
      <w:szCs w:val="20"/>
    </w:rPr>
  </w:style>
  <w:style w:type="character" w:customStyle="1" w:styleId="TextocomentarioCar">
    <w:name w:val="Texto comentario Car"/>
    <w:basedOn w:val="Fuentedeprrafopredeter"/>
    <w:link w:val="Textocomentario"/>
    <w:uiPriority w:val="99"/>
    <w:semiHidden/>
    <w:rsid w:val="00B454C6"/>
  </w:style>
  <w:style w:type="paragraph" w:styleId="Asuntodelcomentario">
    <w:name w:val="annotation subject"/>
    <w:basedOn w:val="Textocomentario"/>
    <w:next w:val="Textocomentario"/>
    <w:link w:val="AsuntodelcomentarioCar"/>
    <w:uiPriority w:val="99"/>
    <w:semiHidden/>
    <w:unhideWhenUsed/>
    <w:rsid w:val="00B454C6"/>
    <w:rPr>
      <w:b/>
      <w:bCs/>
    </w:rPr>
  </w:style>
  <w:style w:type="character" w:customStyle="1" w:styleId="AsuntodelcomentarioCar">
    <w:name w:val="Asunto del comentario Car"/>
    <w:basedOn w:val="TextocomentarioCar"/>
    <w:link w:val="Asuntodelcomentario"/>
    <w:uiPriority w:val="99"/>
    <w:semiHidden/>
    <w:rsid w:val="00B454C6"/>
    <w:rPr>
      <w:b/>
      <w:bCs/>
    </w:rPr>
  </w:style>
  <w:style w:type="paragraph" w:styleId="Revisin">
    <w:name w:val="Revision"/>
    <w:hidden/>
    <w:uiPriority w:val="99"/>
    <w:semiHidden/>
    <w:rsid w:val="00745D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DAAFDB68D34BBA8B733D5703F2D4E3"/>
        <w:category>
          <w:name w:val="General"/>
          <w:gallery w:val="placeholder"/>
        </w:category>
        <w:types>
          <w:type w:val="bbPlcHdr"/>
        </w:types>
        <w:behaviors>
          <w:behavior w:val="content"/>
        </w:behaviors>
        <w:guid w:val="{3549D050-3951-4935-B2D4-F193D7DD4BAD}"/>
      </w:docPartPr>
      <w:docPartBody>
        <w:p w:rsidR="00873D46" w:rsidRDefault="00D6592C" w:rsidP="004D57E7">
          <w:pPr>
            <w:pStyle w:val="28DAAFDB68D34BBA8B733D5703F2D4E31"/>
          </w:pPr>
          <w:r w:rsidRPr="000845C8">
            <w:rPr>
              <w:rFonts w:ascii="Helvetica-CondensedLight" w:hAnsi="Helvetica-CondensedLight"/>
              <w:spacing w:val="-8"/>
              <w:sz w:val="18"/>
              <w:szCs w:val="18"/>
              <w:shd w:val="pct20" w:color="auto" w:fill="auto"/>
            </w:rPr>
            <w:t xml:space="preserve">                                                                                </w:t>
          </w:r>
        </w:p>
      </w:docPartBody>
    </w:docPart>
    <w:docPart>
      <w:docPartPr>
        <w:name w:val="1659620FBE2F42498C8B5A5EA268A33E"/>
        <w:category>
          <w:name w:val="General"/>
          <w:gallery w:val="placeholder"/>
        </w:category>
        <w:types>
          <w:type w:val="bbPlcHdr"/>
        </w:types>
        <w:behaviors>
          <w:behavior w:val="content"/>
        </w:behaviors>
        <w:guid w:val="{1FDF6CFA-2AF3-4F3C-B047-FC3D9E7FC77D}"/>
      </w:docPartPr>
      <w:docPartBody>
        <w:p w:rsidR="00873D46" w:rsidRDefault="00D6592C" w:rsidP="004D57E7">
          <w:pPr>
            <w:pStyle w:val="1659620FBE2F42498C8B5A5EA268A33E1"/>
          </w:pPr>
          <w:r w:rsidRPr="000845C8">
            <w:rPr>
              <w:rFonts w:ascii="Helvetica-CondensedLight" w:hAnsi="Helvetica-CondensedLight"/>
              <w:spacing w:val="-8"/>
              <w:sz w:val="18"/>
              <w:szCs w:val="18"/>
              <w:shd w:val="pct2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7A08"/>
    <w:rsid w:val="000E62FA"/>
    <w:rsid w:val="001076E0"/>
    <w:rsid w:val="0011130F"/>
    <w:rsid w:val="00144DEF"/>
    <w:rsid w:val="001509B9"/>
    <w:rsid w:val="00167207"/>
    <w:rsid w:val="001879AB"/>
    <w:rsid w:val="00191786"/>
    <w:rsid w:val="001A4BC9"/>
    <w:rsid w:val="001C6585"/>
    <w:rsid w:val="001F048F"/>
    <w:rsid w:val="00234423"/>
    <w:rsid w:val="0028684F"/>
    <w:rsid w:val="002A66A1"/>
    <w:rsid w:val="002C006E"/>
    <w:rsid w:val="00333D94"/>
    <w:rsid w:val="00394908"/>
    <w:rsid w:val="00395570"/>
    <w:rsid w:val="003A3E43"/>
    <w:rsid w:val="003D3F5F"/>
    <w:rsid w:val="003D60B8"/>
    <w:rsid w:val="003D7D53"/>
    <w:rsid w:val="003F3C0C"/>
    <w:rsid w:val="004110FB"/>
    <w:rsid w:val="00423233"/>
    <w:rsid w:val="00450E65"/>
    <w:rsid w:val="004568AA"/>
    <w:rsid w:val="00485336"/>
    <w:rsid w:val="004A1B9B"/>
    <w:rsid w:val="004D3FC8"/>
    <w:rsid w:val="004D57E7"/>
    <w:rsid w:val="005C4B5A"/>
    <w:rsid w:val="00640BA5"/>
    <w:rsid w:val="0065398D"/>
    <w:rsid w:val="00657431"/>
    <w:rsid w:val="0066782A"/>
    <w:rsid w:val="007019E7"/>
    <w:rsid w:val="007074DD"/>
    <w:rsid w:val="00714FB4"/>
    <w:rsid w:val="00730E25"/>
    <w:rsid w:val="00780DF0"/>
    <w:rsid w:val="007F5A9C"/>
    <w:rsid w:val="00805B8A"/>
    <w:rsid w:val="00815073"/>
    <w:rsid w:val="00820489"/>
    <w:rsid w:val="008475B2"/>
    <w:rsid w:val="00873D46"/>
    <w:rsid w:val="008A1B8E"/>
    <w:rsid w:val="008D1DA4"/>
    <w:rsid w:val="008F1CE9"/>
    <w:rsid w:val="0096035C"/>
    <w:rsid w:val="009A154B"/>
    <w:rsid w:val="009F07A6"/>
    <w:rsid w:val="009F3451"/>
    <w:rsid w:val="009F6EB2"/>
    <w:rsid w:val="00A041BD"/>
    <w:rsid w:val="00A67233"/>
    <w:rsid w:val="00A67A08"/>
    <w:rsid w:val="00AB78A2"/>
    <w:rsid w:val="00AC0690"/>
    <w:rsid w:val="00B022AF"/>
    <w:rsid w:val="00B12B52"/>
    <w:rsid w:val="00B1348B"/>
    <w:rsid w:val="00B210D6"/>
    <w:rsid w:val="00B829AE"/>
    <w:rsid w:val="00BA1642"/>
    <w:rsid w:val="00BD11DC"/>
    <w:rsid w:val="00C27128"/>
    <w:rsid w:val="00C535D5"/>
    <w:rsid w:val="00C56FFD"/>
    <w:rsid w:val="00CB7DCA"/>
    <w:rsid w:val="00CD483D"/>
    <w:rsid w:val="00CF07AF"/>
    <w:rsid w:val="00D02A5D"/>
    <w:rsid w:val="00D44A5D"/>
    <w:rsid w:val="00D534CB"/>
    <w:rsid w:val="00D6592C"/>
    <w:rsid w:val="00DD24E6"/>
    <w:rsid w:val="00E234C1"/>
    <w:rsid w:val="00E305D0"/>
    <w:rsid w:val="00EE7CC8"/>
    <w:rsid w:val="00F00524"/>
    <w:rsid w:val="00F13ECD"/>
    <w:rsid w:val="00F6466B"/>
    <w:rsid w:val="00F8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57E7"/>
    <w:rPr>
      <w:color w:val="808080"/>
    </w:rPr>
  </w:style>
  <w:style w:type="paragraph" w:customStyle="1" w:styleId="28DAAFDB68D34BBA8B733D5703F2D4E31">
    <w:name w:val="28DAAFDB68D34BBA8B733D5703F2D4E31"/>
    <w:rsid w:val="004D57E7"/>
    <w:pPr>
      <w:spacing w:after="0" w:line="240" w:lineRule="auto"/>
    </w:pPr>
    <w:rPr>
      <w:rFonts w:ascii="Calibri" w:eastAsia="Calibri" w:hAnsi="Calibri" w:cs="Times New Roman"/>
      <w:lang w:val="en-US" w:eastAsia="en-US"/>
    </w:rPr>
  </w:style>
  <w:style w:type="paragraph" w:customStyle="1" w:styleId="1659620FBE2F42498C8B5A5EA268A33E1">
    <w:name w:val="1659620FBE2F42498C8B5A5EA268A33E1"/>
    <w:rsid w:val="004D57E7"/>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156D-B8BF-4E1E-B34A-2ECF08B2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4384</Words>
  <Characters>24115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B65582</dc:creator>
  <cp:lastModifiedBy>GARCIA DIAZ YAMILA ROMINA</cp:lastModifiedBy>
  <cp:revision>5</cp:revision>
  <cp:lastPrinted>2019-09-06T14:44:00Z</cp:lastPrinted>
  <dcterms:created xsi:type="dcterms:W3CDTF">2025-05-28T16:07:00Z</dcterms:created>
  <dcterms:modified xsi:type="dcterms:W3CDTF">2025-05-28T16:11:00Z</dcterms:modified>
</cp:coreProperties>
</file>