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81C3" w14:textId="77777777" w:rsidR="00C10D12" w:rsidRDefault="00000000">
      <w:pPr>
        <w:tabs>
          <w:tab w:val="left" w:pos="1170"/>
        </w:tabs>
        <w:spacing w:after="215" w:line="264" w:lineRule="auto"/>
        <w:ind w:left="19" w:hanging="10"/>
        <w:jc w:val="center"/>
      </w:pPr>
      <w:r>
        <w:rPr>
          <w:b/>
          <w:bCs/>
          <w:noProof/>
          <w:color w:val="181717"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C6829A" wp14:editId="0D8D2ADC">
                <wp:simplePos x="0" y="0"/>
                <wp:positionH relativeFrom="column">
                  <wp:posOffset>0</wp:posOffset>
                </wp:positionH>
                <wp:positionV relativeFrom="paragraph">
                  <wp:posOffset>267974</wp:posOffset>
                </wp:positionV>
                <wp:extent cx="6505571" cy="228600"/>
                <wp:effectExtent l="0" t="0" r="22229" b="12700"/>
                <wp:wrapNone/>
                <wp:docPr id="1272109207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1" cy="228600"/>
                          <a:chOff x="0" y="0"/>
                          <a:chExt cx="6505571" cy="228600"/>
                        </a:xfrm>
                      </wpg:grpSpPr>
                      <wps:wsp>
                        <wps:cNvPr id="1098659464" name="Line 3"/>
                        <wps:cNvCnPr/>
                        <wps:spPr>
                          <a:xfrm>
                            <a:off x="0" y="226058"/>
                            <a:ext cx="4942368" cy="0"/>
                          </a:xfrm>
                          <a:prstGeom prst="straightConnector1">
                            <a:avLst/>
                          </a:prstGeom>
                          <a:noFill/>
                          <a:ln w="1904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09188160" name="Line 4"/>
                        <wps:cNvCnPr/>
                        <wps:spPr>
                          <a:xfrm flipV="1">
                            <a:off x="4933005" y="0"/>
                            <a:ext cx="224649" cy="228600"/>
                          </a:xfrm>
                          <a:prstGeom prst="straightConnector1">
                            <a:avLst/>
                          </a:prstGeom>
                          <a:noFill/>
                          <a:ln w="1904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91143128" name="Line 5"/>
                        <wps:cNvCnPr/>
                        <wps:spPr>
                          <a:xfrm>
                            <a:off x="5157654" y="0"/>
                            <a:ext cx="1347917" cy="0"/>
                          </a:xfrm>
                          <a:prstGeom prst="straightConnector1">
                            <a:avLst/>
                          </a:prstGeom>
                          <a:noFill/>
                          <a:ln w="1904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003C7" id="Grupo 2" o:spid="_x0000_s1026" style="position:absolute;margin-left:0;margin-top:21.1pt;width:512.25pt;height:18pt;z-index:251665408" coordsize="65055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3" o:spid="_x0000_s1027" type="#_x0000_t32" style="position:absolute;top:2260;width:4942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" strokeweight=".52906mm"/>
                <v:shape id="Line 4" o:spid="_x0000_s1028" type="#_x0000_t32" style="position:absolute;left:49330;width:2246;height:2286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" strokeweight=".52906mm"/>
                <v:shape id="Line 5" o:spid="_x0000_s1029" type="#_x0000_t32" style="position:absolute;left:51576;width:1347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" strokeweight=".52906mm"/>
              </v:group>
            </w:pict>
          </mc:Fallback>
        </mc:AlternateContent>
      </w:r>
      <w:r>
        <w:rPr>
          <w:b/>
          <w:bCs/>
          <w:color w:val="181717"/>
          <w:sz w:val="28"/>
          <w:szCs w:val="40"/>
        </w:rPr>
        <w:t>Solicitud de Certificación para la Afectación de Despachos de Importación</w:t>
      </w:r>
    </w:p>
    <w:p w14:paraId="4CA8DFB8" w14:textId="77777777" w:rsidR="00C10D12" w:rsidRDefault="00C10D12">
      <w:pPr>
        <w:spacing w:line="360" w:lineRule="auto"/>
        <w:ind w:left="707" w:firstLine="709"/>
        <w:jc w:val="right"/>
        <w:rPr>
          <w:rFonts w:ascii="Verdana" w:hAnsi="Verdana"/>
          <w:spacing w:val="-8"/>
          <w:sz w:val="20"/>
          <w:szCs w:val="20"/>
        </w:rPr>
      </w:pPr>
    </w:p>
    <w:p w14:paraId="059B736F" w14:textId="77777777" w:rsidR="00C10D12" w:rsidRDefault="00000000">
      <w:pPr>
        <w:spacing w:line="360" w:lineRule="auto"/>
        <w:ind w:left="707" w:firstLine="709"/>
        <w:jc w:val="right"/>
      </w:pPr>
      <w:r>
        <w:rPr>
          <w:rFonts w:ascii="Verdana" w:hAnsi="Verdana"/>
          <w:spacing w:val="-8"/>
          <w:sz w:val="20"/>
          <w:szCs w:val="20"/>
        </w:rPr>
        <w:t>Lugar y Fecha:</w:t>
      </w:r>
      <w:r>
        <w:rPr>
          <w:rFonts w:ascii="Arial" w:hAnsi="Arial" w:cs="Arial"/>
          <w:spacing w:val="-8"/>
          <w:szCs w:val="18"/>
        </w:rPr>
        <w:t xml:space="preserve"> </w:t>
      </w:r>
      <w:r>
        <w:rPr>
          <w:rFonts w:ascii="Arial" w:hAnsi="Arial" w:cs="Arial"/>
          <w:szCs w:val="18"/>
        </w:rPr>
        <w:t>____________________________________________________</w:t>
      </w:r>
    </w:p>
    <w:p w14:paraId="37A817C8" w14:textId="77777777" w:rsidR="00C10D12" w:rsidRDefault="00000000">
      <w:pPr>
        <w:pStyle w:val="Ttulo1"/>
        <w:ind w:left="24"/>
        <w:rPr>
          <w:b/>
          <w:bCs/>
        </w:rPr>
      </w:pPr>
      <w:r>
        <w:rPr>
          <w:b/>
          <w:bCs/>
        </w:rPr>
        <w:t>Datos del Importador:</w:t>
      </w:r>
    </w:p>
    <w:p w14:paraId="46A51ECF" w14:textId="77777777" w:rsidR="00C10D12" w:rsidRDefault="00000000">
      <w:pPr>
        <w:spacing w:after="137" w:line="256" w:lineRule="auto"/>
        <w:ind w:left="29" w:right="25"/>
      </w:pPr>
      <w:r>
        <w:rPr>
          <w:sz w:val="20"/>
        </w:rPr>
        <w:t xml:space="preserve">Razón social / Nombre y apellido: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</w:p>
    <w:p w14:paraId="479BCC28" w14:textId="77777777" w:rsidR="00C10D12" w:rsidRDefault="00000000">
      <w:pPr>
        <w:spacing w:line="256" w:lineRule="auto"/>
      </w:pPr>
      <w:r>
        <w:rPr>
          <w:w w:val="99"/>
          <w:sz w:val="20"/>
        </w:rPr>
        <w:t xml:space="preserve">CUIT/DNI: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</w:rPr>
        <w:t xml:space="preserve">  </w:t>
      </w:r>
      <w:r>
        <w:rPr>
          <w:w w:val="104"/>
          <w:sz w:val="20"/>
        </w:rPr>
        <w:t>Cel.</w:t>
      </w:r>
      <w:r>
        <w:rPr>
          <w:spacing w:val="-4"/>
          <w:w w:val="104"/>
          <w:sz w:val="20"/>
        </w:rPr>
        <w:t xml:space="preserve"> </w:t>
      </w:r>
      <w:r>
        <w:rPr>
          <w:w w:val="104"/>
          <w:sz w:val="20"/>
        </w:rPr>
        <w:t>o</w:t>
      </w:r>
      <w:r>
        <w:rPr>
          <w:spacing w:val="-4"/>
          <w:w w:val="104"/>
          <w:sz w:val="20"/>
        </w:rPr>
        <w:t xml:space="preserve"> </w:t>
      </w:r>
      <w:r>
        <w:rPr>
          <w:w w:val="104"/>
          <w:sz w:val="20"/>
        </w:rPr>
        <w:t>E-mail:</w:t>
      </w:r>
      <w:r>
        <w:rPr>
          <w:spacing w:val="-1"/>
          <w:w w:val="104"/>
          <w:sz w:val="20"/>
        </w:rPr>
        <w:t xml:space="preserve"> </w:t>
      </w:r>
      <w:r>
        <w:rPr>
          <w:spacing w:val="-4"/>
          <w:w w:val="104"/>
          <w:sz w:val="20"/>
        </w:rPr>
        <w:t xml:space="preserve">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</w:p>
    <w:p w14:paraId="3EF3F605" w14:textId="77777777" w:rsidR="00C10D12" w:rsidRDefault="00C10D12">
      <w:pPr>
        <w:spacing w:after="304"/>
        <w:ind w:left="29" w:right="7" w:hanging="10"/>
        <w:rPr>
          <w:b/>
          <w:bCs/>
          <w:color w:val="181717"/>
          <w:sz w:val="20"/>
        </w:rPr>
      </w:pPr>
    </w:p>
    <w:p w14:paraId="3031EF57" w14:textId="77777777" w:rsidR="00C10D12" w:rsidRDefault="00000000">
      <w:pPr>
        <w:spacing w:after="304"/>
        <w:ind w:left="29" w:right="7" w:hanging="10"/>
      </w:pPr>
      <w:r>
        <w:rPr>
          <w:b/>
          <w:bCs/>
          <w:color w:val="181717"/>
          <w:sz w:val="20"/>
        </w:rPr>
        <w:t xml:space="preserve">Persona de Contacto:  </w:t>
      </w:r>
    </w:p>
    <w:p w14:paraId="06B7A810" w14:textId="77777777" w:rsidR="00C10D12" w:rsidRDefault="00000000">
      <w:pPr>
        <w:pStyle w:val="Ttulo1"/>
        <w:ind w:left="19"/>
        <w:jc w:val="both"/>
      </w:pPr>
      <w:r>
        <w:t>Por medio de la presente, solicito a Banco Hipotecario S.A la emisión de una certificación para la afectación de despacho de importación, a fin de habilitar a la entidad encargada del seguimiento del pago con ingreso aduanero pendiente asignándolo a la oficialización de la importación</w:t>
      </w:r>
    </w:p>
    <w:p w14:paraId="4EB71DEA" w14:textId="77777777" w:rsidR="00C10D12" w:rsidRDefault="00C10D12"/>
    <w:p w14:paraId="62038B5F" w14:textId="77777777" w:rsidR="00C10D12" w:rsidRDefault="00000000">
      <w:pPr>
        <w:pStyle w:val="Ttulo1"/>
        <w:ind w:left="19"/>
      </w:pPr>
      <w:r>
        <w:t>Datos para la emisión de la certificación</w:t>
      </w:r>
    </w:p>
    <w:p w14:paraId="3D06B4E5" w14:textId="77777777" w:rsidR="00C10D12" w:rsidRDefault="00C10D12">
      <w:pPr>
        <w:spacing w:line="256" w:lineRule="auto"/>
        <w:rPr>
          <w:sz w:val="10"/>
          <w:szCs w:val="10"/>
        </w:rPr>
      </w:pPr>
    </w:p>
    <w:p w14:paraId="455698EC" w14:textId="77777777" w:rsidR="00C10D12" w:rsidRDefault="00000000">
      <w:pPr>
        <w:spacing w:line="256" w:lineRule="auto"/>
      </w:pPr>
      <w:r>
        <w:rPr>
          <w:sz w:val="20"/>
        </w:rPr>
        <w:t>Moneda:</w:t>
      </w:r>
      <w:r>
        <w:t xml:space="preserve">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</w:rPr>
        <w:t xml:space="preserve"> </w:t>
      </w:r>
      <w:r>
        <w:rPr>
          <w:w w:val="102"/>
          <w:sz w:val="20"/>
        </w:rPr>
        <w:t>Importe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en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números:</w:t>
      </w:r>
      <w:r>
        <w:t xml:space="preserve">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</w:p>
    <w:p w14:paraId="26356682" w14:textId="77777777" w:rsidR="00C10D12" w:rsidRDefault="00000000">
      <w:proofErr w:type="spellStart"/>
      <w:r>
        <w:rPr>
          <w:color w:val="181717"/>
          <w:w w:val="102"/>
          <w:sz w:val="20"/>
        </w:rPr>
        <w:t>N°</w:t>
      </w:r>
      <w:proofErr w:type="spellEnd"/>
      <w:r>
        <w:rPr>
          <w:color w:val="181717"/>
          <w:w w:val="102"/>
          <w:sz w:val="20"/>
        </w:rPr>
        <w:t xml:space="preserve"> de operación:</w:t>
      </w:r>
      <w:r>
        <w:t xml:space="preserve">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</w:p>
    <w:p w14:paraId="69AA5BB8" w14:textId="77777777" w:rsidR="00C10D12" w:rsidRDefault="00000000">
      <w:pPr>
        <w:spacing w:line="256" w:lineRule="auto"/>
      </w:pPr>
      <w:r>
        <w:rPr>
          <w:w w:val="102"/>
          <w:sz w:val="20"/>
        </w:rPr>
        <w:t>Entidad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designada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para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el</w:t>
      </w:r>
      <w:r>
        <w:rPr>
          <w:spacing w:val="-10"/>
          <w:w w:val="102"/>
          <w:sz w:val="20"/>
        </w:rPr>
        <w:t xml:space="preserve"> </w:t>
      </w:r>
      <w:r>
        <w:rPr>
          <w:w w:val="102"/>
          <w:sz w:val="20"/>
        </w:rPr>
        <w:t>cierre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de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 xml:space="preserve">cambio: </w:t>
      </w:r>
      <w:r>
        <w:rPr>
          <w:rFonts w:ascii="Verdana" w:hAnsi="Verdana"/>
          <w:spacing w:val="-8"/>
          <w:szCs w:val="18"/>
          <w:shd w:val="clear" w:color="auto" w:fill="A9A9A9"/>
        </w:rPr>
        <w:t xml:space="preserve">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</w:p>
    <w:tbl>
      <w:tblPr>
        <w:tblW w:w="96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1390"/>
        <w:gridCol w:w="992"/>
        <w:gridCol w:w="1192"/>
        <w:gridCol w:w="1418"/>
        <w:gridCol w:w="1418"/>
        <w:gridCol w:w="1418"/>
      </w:tblGrid>
      <w:tr w:rsidR="00C10D12" w14:paraId="66FEFD35" w14:textId="77777777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  <w:vAlign w:val="center"/>
          </w:tcPr>
          <w:p w14:paraId="478DA185" w14:textId="77777777" w:rsidR="00C10D12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Nro. Despacho de Importación</w:t>
            </w:r>
          </w:p>
          <w:p w14:paraId="1F7A58F0" w14:textId="77777777" w:rsidR="00C10D12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color w:val="7F7F7F"/>
                <w:sz w:val="16"/>
              </w:rPr>
              <w:t xml:space="preserve"> (completar 16 dígitos)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  <w:vAlign w:val="bottom"/>
          </w:tcPr>
          <w:p w14:paraId="33B2BF10" w14:textId="77777777" w:rsidR="00C10D12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Fecha de Oficialización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  <w:vAlign w:val="bottom"/>
          </w:tcPr>
          <w:p w14:paraId="6B58946A" w14:textId="77777777" w:rsidR="00C10D12" w:rsidRDefault="00000000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>Moneda</w:t>
            </w:r>
          </w:p>
          <w:p w14:paraId="40428AE9" w14:textId="77777777" w:rsidR="00C10D12" w:rsidRDefault="00C10D12">
            <w:pPr>
              <w:spacing w:after="0"/>
              <w:ind w:right="48"/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  <w:vAlign w:val="center"/>
          </w:tcPr>
          <w:p w14:paraId="53D7F5C5" w14:textId="77777777" w:rsidR="00C10D12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Monto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  <w:vAlign w:val="center"/>
          </w:tcPr>
          <w:p w14:paraId="1EFC5A57" w14:textId="77777777" w:rsidR="00C10D12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Código de concepto al MC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  <w:vAlign w:val="center"/>
          </w:tcPr>
          <w:p w14:paraId="522271ED" w14:textId="77777777" w:rsidR="00C10D12" w:rsidRDefault="00000000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Proveedor del Exterior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  <w:vAlign w:val="center"/>
          </w:tcPr>
          <w:p w14:paraId="0E798564" w14:textId="77777777" w:rsidR="00C10D12" w:rsidRDefault="00000000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Fecha de acceso al MC </w:t>
            </w:r>
          </w:p>
        </w:tc>
      </w:tr>
      <w:tr w:rsidR="00C10D12" w14:paraId="054AFFB0" w14:textId="7777777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F44B6B7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A2269DD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54425E4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26E772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2DE7035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A8374F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02A63F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0A36242F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293FB27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BAD790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19091BE6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D8000ED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2B04AA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02DD319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3908306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50315253" w14:textId="77777777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A16D219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3886FDAC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2DBE7B3D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7F8A9F2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407E29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3D8CDC2D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FE786F5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297AEDB5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F301485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28FE80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25C5AA8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2B2C40FB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BC5B6A6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AFCD37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04A9D21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3271C58A" w14:textId="7777777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BFDEFC0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7E37F08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3D8D072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6578A27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75BDC19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2A17946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5A628A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4619CBE8" w14:textId="77777777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1B40E2E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390ECC1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9D76D1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8822345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38FBBD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3C264CF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2464B25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15654955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6B04E2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14B259CD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192BD315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14D9CA7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97F8C35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D32A96B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B9A3161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66C3CCC2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9BAF55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46375BB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36A86053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74841E60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B8E3AF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A79EE53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2B8CE00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54992ECC" w14:textId="77777777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0932ADD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28E0017B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34A59112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EBB2629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7CB3C114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17031E0B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6DA4568C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  <w:tr w:rsidR="00C10D12" w14:paraId="2BCBF0EC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13A51E5B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408A3F28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12A5C0EB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7BE6B39C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5C85695F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05284B8A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40" w:type="dxa"/>
              <w:right w:w="21" w:type="dxa"/>
            </w:tcMar>
          </w:tcPr>
          <w:p w14:paraId="75E6A16E" w14:textId="77777777" w:rsidR="00C10D12" w:rsidRDefault="00000000">
            <w:pPr>
              <w:spacing w:after="0"/>
              <w:jc w:val="center"/>
            </w:pP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  <w:r>
              <w:rPr>
                <w:rFonts w:ascii="Verdana" w:hAnsi="Verdana"/>
                <w:spacing w:val="-8"/>
                <w:szCs w:val="18"/>
                <w:shd w:val="clear" w:color="auto" w:fill="A9A9A9"/>
              </w:rPr>
              <w:t> </w:t>
            </w:r>
          </w:p>
        </w:tc>
      </w:tr>
    </w:tbl>
    <w:p w14:paraId="49E6603B" w14:textId="77777777" w:rsidR="00C10D12" w:rsidRDefault="00C10D12">
      <w:pPr>
        <w:spacing w:line="256" w:lineRule="auto"/>
      </w:pPr>
    </w:p>
    <w:p w14:paraId="260690C0" w14:textId="77777777" w:rsidR="00C10D12" w:rsidRDefault="00000000">
      <w:pPr>
        <w:spacing w:after="194"/>
      </w:pPr>
      <w:r>
        <w:rPr>
          <w:color w:val="181717"/>
          <w:sz w:val="20"/>
        </w:rPr>
        <w:lastRenderedPageBreak/>
        <w:t xml:space="preserve">Esta operación no es con contraparte vinculada en los términos del punto 1.2.2 del Texto Ordenado de “Grandes Exposiciones al riesgo de crédito”. </w:t>
      </w:r>
      <w:r>
        <w:rPr>
          <w:i/>
          <w:color w:val="999A9A"/>
          <w:sz w:val="14"/>
        </w:rPr>
        <w:t>Esta declaración aplica para los conceptos B05, B12, B13 y B16.</w:t>
      </w:r>
      <w:r>
        <w:rPr>
          <w:color w:val="181717"/>
          <w:sz w:val="20"/>
        </w:rPr>
        <w:t xml:space="preserve">        </w:t>
      </w:r>
    </w:p>
    <w:p w14:paraId="64EBDD01" w14:textId="77777777" w:rsidR="00C10D12" w:rsidRDefault="00C10D12">
      <w:pPr>
        <w:spacing w:after="36" w:line="264" w:lineRule="auto"/>
        <w:ind w:left="19" w:hanging="10"/>
        <w:jc w:val="both"/>
        <w:rPr>
          <w:color w:val="181717"/>
          <w:sz w:val="18"/>
        </w:rPr>
      </w:pPr>
    </w:p>
    <w:p w14:paraId="478A659A" w14:textId="77777777" w:rsidR="00C10D12" w:rsidRDefault="00C10D12">
      <w:pPr>
        <w:spacing w:after="36" w:line="264" w:lineRule="auto"/>
        <w:ind w:left="19" w:hanging="10"/>
        <w:jc w:val="both"/>
        <w:rPr>
          <w:color w:val="181717"/>
          <w:sz w:val="18"/>
        </w:rPr>
      </w:pPr>
    </w:p>
    <w:p w14:paraId="2368908D" w14:textId="77777777" w:rsidR="00C10D12" w:rsidRDefault="00000000">
      <w:pPr>
        <w:spacing w:after="36" w:line="264" w:lineRule="auto"/>
        <w:ind w:left="19" w:hanging="10"/>
        <w:jc w:val="both"/>
      </w:pPr>
      <w:r>
        <w:rPr>
          <w:color w:val="181717"/>
          <w:sz w:val="18"/>
        </w:rPr>
        <w:t>Declaro bajo juramento que:</w:t>
      </w:r>
    </w:p>
    <w:p w14:paraId="7D7E2F43" w14:textId="77777777" w:rsidR="00C10D12" w:rsidRDefault="00000000">
      <w:pPr>
        <w:numPr>
          <w:ilvl w:val="0"/>
          <w:numId w:val="1"/>
        </w:numPr>
        <w:spacing w:after="36" w:line="264" w:lineRule="auto"/>
        <w:ind w:hanging="10"/>
        <w:jc w:val="both"/>
      </w:pPr>
      <w:r>
        <w:rPr>
          <w:color w:val="181717"/>
          <w:sz w:val="18"/>
        </w:rPr>
        <w:t>Todos los datos consignados son exactos y veraces y cumplo con los límites y requisitos impuestos por la normativa cambiaria vigente de la cual tengo pleno conocimiento. Asimismo, no me encuentro inhabilitado para operar en cambios.</w:t>
      </w:r>
    </w:p>
    <w:p w14:paraId="6CE80676" w14:textId="77777777" w:rsidR="00C10D12" w:rsidRDefault="00000000">
      <w:pPr>
        <w:numPr>
          <w:ilvl w:val="0"/>
          <w:numId w:val="1"/>
        </w:numPr>
        <w:spacing w:after="36" w:line="264" w:lineRule="auto"/>
        <w:ind w:hanging="10"/>
        <w:jc w:val="both"/>
      </w:pPr>
      <w:r>
        <w:rPr>
          <w:color w:val="181717"/>
          <w:sz w:val="18"/>
        </w:rPr>
        <w:t>Tomo conocimiento que Banco Hipotecario S.A. no canaliza pagos directos o indirectos (origen/destino) relacionados con determinados países. Dado que se trata de una nómina de países dinámica, antes de realizar una operación de este tipo deberá consultar a su oficial de cuenta.</w:t>
      </w:r>
    </w:p>
    <w:p w14:paraId="1C4CD714" w14:textId="77777777" w:rsidR="00C10D12" w:rsidRDefault="00000000">
      <w:pPr>
        <w:numPr>
          <w:ilvl w:val="0"/>
          <w:numId w:val="1"/>
        </w:numPr>
        <w:spacing w:after="36" w:line="264" w:lineRule="auto"/>
        <w:ind w:hanging="10"/>
        <w:jc w:val="both"/>
      </w:pPr>
      <w:r>
        <w:rPr>
          <w:color w:val="181717"/>
          <w:sz w:val="18"/>
        </w:rPr>
        <w:t xml:space="preserve">Dejo constancia de que esta operación responde a los términos y condiciones convenidos con nuestra contraparte y me comprometo a aportar toda la documentación adicional que me sea requerida. </w:t>
      </w:r>
    </w:p>
    <w:p w14:paraId="4AE3D7A2" w14:textId="77777777" w:rsidR="00C10D12" w:rsidRDefault="00000000">
      <w:pPr>
        <w:pStyle w:val="Prrafodelista"/>
        <w:numPr>
          <w:ilvl w:val="0"/>
          <w:numId w:val="1"/>
        </w:numPr>
      </w:pPr>
      <w:r>
        <w:t xml:space="preserve">Tomo conocimiento que, a los fines de emitir la certificación solicitada, Banco Hipotecario S.A. deberá controlar que se cumplen las condiciones determinadas por el T.O. BCRA “Exterior y Cambios”. </w:t>
      </w:r>
    </w:p>
    <w:p w14:paraId="21D432A0" w14:textId="77777777" w:rsidR="00C10D12" w:rsidRDefault="00000000">
      <w:pPr>
        <w:numPr>
          <w:ilvl w:val="0"/>
          <w:numId w:val="1"/>
        </w:numPr>
        <w:spacing w:after="36" w:line="264" w:lineRule="auto"/>
        <w:ind w:hanging="10"/>
        <w:jc w:val="both"/>
      </w:pPr>
      <w:r>
        <w:t xml:space="preserve">Manifiesto conocer las implicancias del incumplimiento al Régimen Penal Cambiario, dejando debida constancia de no haber falseado, omitido u ocultado, ningún dato en la presente Declaración Jurada. </w:t>
      </w:r>
    </w:p>
    <w:p w14:paraId="64A6F69E" w14:textId="77777777" w:rsidR="00C10D12" w:rsidRDefault="00000000">
      <w:pPr>
        <w:spacing w:after="0"/>
        <w:ind w:right="23"/>
        <w:jc w:val="center"/>
      </w:pPr>
      <w:r>
        <w:tab/>
      </w:r>
    </w:p>
    <w:p w14:paraId="74500B13" w14:textId="77777777" w:rsidR="00C10D12" w:rsidRDefault="00000000">
      <w:pPr>
        <w:autoSpaceDE w:val="0"/>
        <w:spacing w:before="45"/>
        <w:jc w:val="both"/>
      </w:pPr>
      <w:r>
        <w:rPr>
          <w:rFonts w:ascii="Arial" w:hAnsi="Arial" w:cs="Arial"/>
          <w:i/>
          <w:iCs/>
          <w:sz w:val="14"/>
          <w:szCs w:val="14"/>
        </w:rPr>
        <w:t xml:space="preserve">Autorizamos a efectuar todo crédito o débito relacionado con esta operación deduciendo las comisiones, cargos, gastos e impuestos que correspondan de cualquiera de nuestras cuentas abiertas en Banco Hipotecario SA. Asimismo, declaramos conocer y damos conformidad con las comisiones y cargos vigentes, las cuales se encuentran publicadas en </w:t>
      </w:r>
      <w:hyperlink r:id="rId7" w:history="1">
        <w:r>
          <w:rPr>
            <w:rStyle w:val="Hipervnculo"/>
            <w:rFonts w:ascii="Arial" w:hAnsi="Arial" w:cs="Arial"/>
            <w:i/>
            <w:iCs/>
            <w:sz w:val="14"/>
            <w:szCs w:val="14"/>
          </w:rPr>
          <w:t>f3593-comisiones-tasas-y-gastos-comercio-exterior-bca-mayorista-032025-vf4.pdf</w:t>
        </w:r>
      </w:hyperlink>
    </w:p>
    <w:p w14:paraId="3DC5C586" w14:textId="77777777" w:rsidR="00C10D12" w:rsidRDefault="00000000">
      <w:pPr>
        <w:autoSpaceDE w:val="0"/>
        <w:spacing w:before="45"/>
        <w:jc w:val="both"/>
      </w:pPr>
      <w:r>
        <w:rPr>
          <w:rFonts w:ascii="Arial" w:hAnsi="Arial" w:cs="Arial"/>
          <w:b/>
          <w:sz w:val="14"/>
          <w:szCs w:val="14"/>
        </w:rPr>
        <w:t>DEBITAR de Cuenta</w:t>
      </w:r>
      <w:r>
        <w:rPr>
          <w:rFonts w:ascii="Arial" w:hAnsi="Arial" w:cs="Arial"/>
          <w:sz w:val="14"/>
          <w:szCs w:val="14"/>
        </w:rPr>
        <w:t xml:space="preserve">:   </w:t>
      </w:r>
      <w:r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Cuenta Corriente   </w:t>
      </w:r>
      <w:r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Caja de Ahorros  </w:t>
      </w:r>
      <w:r>
        <w:rPr>
          <w:rFonts w:ascii="Verdana" w:hAnsi="Verdana"/>
          <w:b/>
          <w:bCs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ARS   </w:t>
      </w:r>
      <w:r>
        <w:rPr>
          <w:rFonts w:ascii="Arial" w:hAnsi="Arial" w:cs="Arial"/>
          <w:b/>
          <w:sz w:val="14"/>
          <w:szCs w:val="14"/>
        </w:rPr>
        <w:t>Nro. de Cuenta (**):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  <w:r>
        <w:rPr>
          <w:rFonts w:ascii="Verdana" w:hAnsi="Verdana"/>
          <w:spacing w:val="-8"/>
          <w:szCs w:val="18"/>
          <w:shd w:val="clear" w:color="auto" w:fill="A9A9A9"/>
        </w:rPr>
        <w:t> </w:t>
      </w:r>
    </w:p>
    <w:p w14:paraId="673775A0" w14:textId="77777777" w:rsidR="00C10D12" w:rsidRDefault="00C10D12">
      <w:pPr>
        <w:rPr>
          <w:rFonts w:ascii="Arial" w:eastAsia="Arial" w:hAnsi="Arial" w:cs="Arial"/>
          <w:sz w:val="20"/>
        </w:rPr>
      </w:pPr>
    </w:p>
    <w:p w14:paraId="55A8740F" w14:textId="77777777" w:rsidR="00C10D12" w:rsidRDefault="00000000">
      <w:pPr>
        <w:jc w:val="right"/>
      </w:pPr>
      <w:r>
        <w:rPr>
          <w:rFonts w:ascii="Arial" w:eastAsia="Arial" w:hAnsi="Arial" w:cs="Arial"/>
          <w:sz w:val="20"/>
        </w:rPr>
        <w:t xml:space="preserve">Sin otro particular, saludamos a Uds. muy atentamente. </w:t>
      </w:r>
    </w:p>
    <w:tbl>
      <w:tblPr>
        <w:tblW w:w="938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8"/>
        <w:gridCol w:w="4127"/>
      </w:tblGrid>
      <w:tr w:rsidR="00C10D12" w14:paraId="7922E092" w14:textId="7777777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43BC" w14:textId="77777777" w:rsidR="00C10D12" w:rsidRDefault="00C10D12">
            <w:pPr>
              <w:jc w:val="both"/>
            </w:pP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466E" w14:textId="77777777" w:rsidR="00C10D12" w:rsidRDefault="00C10D12">
            <w:pPr>
              <w:snapToGrid w:val="0"/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</w:tr>
      <w:tr w:rsidR="00C10D12" w14:paraId="4D484435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2F7C" w14:textId="77777777" w:rsidR="00C10D12" w:rsidRDefault="00000000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Firma  Titular  / Apoderado</w:t>
            </w: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77FF" w14:textId="77777777" w:rsidR="00C10D12" w:rsidRDefault="00000000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Firma  Titular  / Apoderado</w:t>
            </w:r>
          </w:p>
        </w:tc>
      </w:tr>
      <w:tr w:rsidR="00C10D12" w14:paraId="58E41306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8589" w14:textId="77777777" w:rsidR="00C10D12" w:rsidRDefault="00C10D1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C245" w14:textId="77777777" w:rsidR="00C10D12" w:rsidRDefault="00C10D1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131A152" w14:textId="77777777" w:rsidR="00C10D12" w:rsidRDefault="00C10D1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8066881" w14:textId="77777777" w:rsidR="00C10D12" w:rsidRDefault="00C10D1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10D12" w14:paraId="510B0BB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C3A4" w14:textId="77777777" w:rsidR="00C10D12" w:rsidRDefault="00000000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Prenombre/s y Apellido/s completos </w:t>
            </w:r>
          </w:p>
          <w:p w14:paraId="57F04B16" w14:textId="77777777" w:rsidR="00C10D12" w:rsidRDefault="00000000">
            <w:pPr>
              <w:snapToGrid w:val="0"/>
              <w:jc w:val="center"/>
            </w:pPr>
            <w:r>
              <w:rPr>
                <w:rFonts w:ascii="Verdana" w:hAnsi="Verdana" w:cs="Arial"/>
                <w:b/>
                <w:spacing w:val="-8"/>
                <w:sz w:val="20"/>
                <w:szCs w:val="20"/>
              </w:rPr>
              <w:t>(Sin abreviaturas ni iniciales)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6309" w14:textId="77777777" w:rsidR="00C10D12" w:rsidRDefault="00000000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pacing w:val="-8"/>
                <w:sz w:val="20"/>
                <w:szCs w:val="20"/>
              </w:rPr>
              <w:t>Prenombre/s y Apellido/s completos</w:t>
            </w:r>
          </w:p>
          <w:p w14:paraId="3D4D1428" w14:textId="77777777" w:rsidR="00C10D12" w:rsidRDefault="00000000">
            <w:pPr>
              <w:snapToGrid w:val="0"/>
              <w:jc w:val="center"/>
            </w:pPr>
            <w:r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 (Sin abreviaturas ni iniciales)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</w:tr>
      <w:tr w:rsidR="00C10D12" w14:paraId="2C5EF7BA" w14:textId="7777777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16E5" w14:textId="77777777" w:rsidR="00C10D12" w:rsidRDefault="00C10D1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105122BD" w14:textId="77777777" w:rsidR="00C10D12" w:rsidRDefault="00C10D1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7472" w14:textId="77777777" w:rsidR="00C10D12" w:rsidRDefault="00C10D1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26B5ED57" w14:textId="77777777" w:rsidR="00C10D12" w:rsidRDefault="00C10D12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10D12" w14:paraId="036F7D0E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5B3C" w14:textId="77777777" w:rsidR="00C10D12" w:rsidRDefault="00000000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DD45" w14:textId="77777777" w:rsidR="00C10D12" w:rsidRDefault="00000000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</w:tr>
    </w:tbl>
    <w:p w14:paraId="671D4585" w14:textId="77777777" w:rsidR="00C10D12" w:rsidRDefault="00C10D12">
      <w:pPr>
        <w:spacing w:line="360" w:lineRule="auto"/>
        <w:rPr>
          <w:rFonts w:ascii="Verdana" w:hAnsi="Verdana"/>
          <w:sz w:val="14"/>
          <w:szCs w:val="14"/>
        </w:rPr>
      </w:pPr>
    </w:p>
    <w:p w14:paraId="6900EB70" w14:textId="77777777" w:rsidR="00C10D12" w:rsidRDefault="00000000">
      <w:pPr>
        <w:spacing w:line="36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DATOS INTERNOS (USO EXCLUSIVO DEL BANCO)</w:t>
      </w:r>
    </w:p>
    <w:p w14:paraId="635505A5" w14:textId="77777777" w:rsidR="00C10D12" w:rsidRDefault="00000000">
      <w:pPr>
        <w:spacing w:line="360" w:lineRule="auto"/>
      </w:pPr>
      <w:r>
        <w:rPr>
          <w:rFonts w:ascii="Verdana" w:hAnsi="Verdana"/>
          <w:sz w:val="14"/>
          <w:szCs w:val="14"/>
        </w:rPr>
        <w:t>Revisión: (Firma y Aclaración del funcionario BANCO): ………………………………................................................................................................</w:t>
      </w:r>
    </w:p>
    <w:sectPr w:rsidR="00C10D12">
      <w:headerReference w:type="default" r:id="rId8"/>
      <w:footerReference w:type="default" r:id="rId9"/>
      <w:pgSz w:w="12240" w:h="15840"/>
      <w:pgMar w:top="1110" w:right="916" w:bottom="106" w:left="1119" w:header="397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438C" w14:textId="77777777" w:rsidR="00363139" w:rsidRDefault="00363139">
      <w:pPr>
        <w:spacing w:after="0"/>
      </w:pPr>
      <w:r>
        <w:separator/>
      </w:r>
    </w:p>
  </w:endnote>
  <w:endnote w:type="continuationSeparator" w:id="0">
    <w:p w14:paraId="146F7AA6" w14:textId="77777777" w:rsidR="00363139" w:rsidRDefault="00363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7479" w14:textId="77777777" w:rsidR="00000000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1803752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AD79" w14:textId="77777777" w:rsidR="00363139" w:rsidRDefault="00363139">
      <w:pPr>
        <w:spacing w:after="0"/>
      </w:pPr>
      <w:r>
        <w:separator/>
      </w:r>
    </w:p>
  </w:footnote>
  <w:footnote w:type="continuationSeparator" w:id="0">
    <w:p w14:paraId="69483C36" w14:textId="77777777" w:rsidR="00363139" w:rsidRDefault="003631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C289" w14:textId="77777777" w:rsidR="00000000" w:rsidRDefault="00000000">
    <w:pPr>
      <w:pStyle w:val="Encabezado"/>
    </w:pPr>
    <w:bookmarkStart w:id="0" w:name="_Hlk195258159"/>
    <w:r>
      <w:rPr>
        <w:rFonts w:ascii="Verdana" w:hAnsi="Verdana"/>
        <w:noProof/>
        <w:sz w:val="18"/>
        <w:szCs w:val="18"/>
      </w:rPr>
      <w:drawing>
        <wp:inline distT="0" distB="0" distL="0" distR="0" wp14:anchorId="27439A41" wp14:editId="67818242">
          <wp:extent cx="1285875" cy="485775"/>
          <wp:effectExtent l="0" t="0" r="0" b="0"/>
          <wp:docPr id="172721397" name="Imagen 1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85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End w:id="0"/>
    <w:r>
      <w:t xml:space="preserve"> F3636 - SEPAIMPO - Certificación para la Afectación de Despachos de Importación 12/2025</w:t>
    </w:r>
  </w:p>
  <w:p w14:paraId="3760ACEE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60A1"/>
    <w:multiLevelType w:val="multilevel"/>
    <w:tmpl w:val="9D429A6C"/>
    <w:lvl w:ilvl="0">
      <w:numFmt w:val="bullet"/>
      <w:lvlText w:val="•"/>
      <w:lvlJc w:val="left"/>
      <w:pPr>
        <w:ind w:left="1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46323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0D12"/>
    <w:rsid w:val="00363139"/>
    <w:rsid w:val="00393AF0"/>
    <w:rsid w:val="00C10D12"/>
    <w:rsid w:val="00C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86773"/>
  <w15:docId w15:val="{8D23D9F1-D1D5-914E-A941-3B90A2D9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es-AR" w:eastAsia="es-AR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 w:line="240" w:lineRule="auto"/>
      <w:ind w:left="25" w:hanging="10"/>
      <w:outlineLvl w:val="0"/>
    </w:pPr>
    <w:rPr>
      <w:rFonts w:ascii="Calibri" w:eastAsia="Calibri" w:hAnsi="Calibri" w:cs="Calibri"/>
      <w:color w:val="181717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0" w:line="240" w:lineRule="auto"/>
      <w:ind w:right="3"/>
      <w:jc w:val="right"/>
      <w:outlineLvl w:val="1"/>
    </w:pPr>
    <w:rPr>
      <w:rFonts w:ascii="Calibri" w:eastAsia="Calibri" w:hAnsi="Calibri" w:cs="Calibri"/>
      <w:color w:val="999A9A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Calibri" w:eastAsia="Calibri" w:hAnsi="Calibri" w:cs="Calibri"/>
      <w:color w:val="999A9A"/>
      <w:sz w:val="16"/>
    </w:rPr>
  </w:style>
  <w:style w:type="character" w:customStyle="1" w:styleId="Ttulo1Car">
    <w:name w:val="Título 1 Car"/>
    <w:rPr>
      <w:rFonts w:ascii="Calibri" w:eastAsia="Calibri" w:hAnsi="Calibri" w:cs="Calibri"/>
      <w:color w:val="181717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rPr>
      <w:rFonts w:ascii="Calibri" w:eastAsia="Calibri" w:hAnsi="Calibri" w:cs="Calibri"/>
      <w:color w:val="000000"/>
      <w:sz w:val="22"/>
    </w:rPr>
  </w:style>
  <w:style w:type="paragraph" w:styleId="Revisin">
    <w:name w:val="Revision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basedOn w:val="Fuentedeprrafopredeter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potecario.com.ar/media/f3593-comisiones-tasas-y-gastos-comercio-exterior-bca-mayorista-032025-vf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CESAR ANIBAL</dc:creator>
  <cp:lastModifiedBy>GONZALEZ LUDMILA ABRIL</cp:lastModifiedBy>
  <cp:revision>2</cp:revision>
  <dcterms:created xsi:type="dcterms:W3CDTF">2025-12-15T19:23:00Z</dcterms:created>
  <dcterms:modified xsi:type="dcterms:W3CDTF">2025-12-15T19:23:00Z</dcterms:modified>
</cp:coreProperties>
</file>